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F56" w:rsidRDefault="00306F56" w:rsidP="00A64433">
      <w:pPr>
        <w:spacing w:after="0" w:line="240" w:lineRule="auto"/>
        <w:jc w:val="center"/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</w:pPr>
    </w:p>
    <w:p w:rsidR="00306F56" w:rsidRDefault="00306F56" w:rsidP="00A64433">
      <w:pPr>
        <w:spacing w:after="0" w:line="240" w:lineRule="auto"/>
        <w:jc w:val="center"/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</w:pPr>
      <w:bookmarkStart w:id="0" w:name="_GoBack"/>
      <w:r w:rsidRPr="00306F56"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  <w:t>CM-UACOM-FI-080-17-</w:t>
      </w:r>
      <w:r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  <w:t xml:space="preserve"> </w:t>
      </w:r>
      <w:bookmarkEnd w:id="0"/>
      <w:r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  <w:t>EQUIPOS COMPUTACIONALES</w:t>
      </w:r>
    </w:p>
    <w:p w:rsidR="00306F56" w:rsidRDefault="00306F56" w:rsidP="00A64433">
      <w:pPr>
        <w:spacing w:after="0" w:line="240" w:lineRule="auto"/>
        <w:jc w:val="center"/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</w:pPr>
    </w:p>
    <w:p w:rsidR="00306F56" w:rsidRDefault="00306F56" w:rsidP="00A64433">
      <w:pPr>
        <w:spacing w:after="0" w:line="240" w:lineRule="auto"/>
        <w:jc w:val="center"/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</w:pPr>
    </w:p>
    <w:p w:rsidR="00A64433" w:rsidRPr="008726C7" w:rsidRDefault="00A64433" w:rsidP="00A64433">
      <w:pPr>
        <w:spacing w:after="0" w:line="240" w:lineRule="auto"/>
        <w:jc w:val="center"/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</w:pPr>
      <w:r w:rsidRPr="008726C7"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  <w:t>ESPECIFICACIONES TÉCNICAS</w:t>
      </w:r>
    </w:p>
    <w:p w:rsidR="00A64433" w:rsidRPr="008726C7" w:rsidRDefault="00A64433" w:rsidP="00A64433">
      <w:pPr>
        <w:spacing w:after="0" w:line="240" w:lineRule="auto"/>
        <w:jc w:val="center"/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</w:pPr>
    </w:p>
    <w:p w:rsidR="00A64433" w:rsidRPr="008726C7" w:rsidRDefault="00A64433" w:rsidP="00A64433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  <w:r w:rsidRPr="008726C7"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  <w:t>A: REQUERIMIENTO</w:t>
      </w:r>
    </w:p>
    <w:tbl>
      <w:tblPr>
        <w:tblW w:w="11247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355"/>
        <w:gridCol w:w="2551"/>
        <w:gridCol w:w="709"/>
        <w:gridCol w:w="567"/>
        <w:gridCol w:w="851"/>
        <w:gridCol w:w="992"/>
        <w:gridCol w:w="3119"/>
        <w:gridCol w:w="567"/>
        <w:gridCol w:w="850"/>
        <w:gridCol w:w="686"/>
      </w:tblGrid>
      <w:tr w:rsidR="00A64433" w:rsidRPr="008726C7" w:rsidTr="00047E2D">
        <w:trPr>
          <w:trHeight w:val="405"/>
          <w:jc w:val="center"/>
        </w:trPr>
        <w:tc>
          <w:tcPr>
            <w:tcW w:w="6025" w:type="dxa"/>
            <w:gridSpan w:val="6"/>
            <w:shd w:val="clear" w:color="auto" w:fill="C5E0B3"/>
            <w:tcMar>
              <w:left w:w="0" w:type="dxa"/>
              <w:right w:w="0" w:type="dxa"/>
            </w:tcMar>
            <w:vAlign w:val="center"/>
          </w:tcPr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  <w:t>REQUERIMIENTO SOLICITADO</w:t>
            </w:r>
          </w:p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sz w:val="14"/>
                <w:szCs w:val="16"/>
              </w:rPr>
            </w:pPr>
            <w:r w:rsidRPr="008726C7">
              <w:rPr>
                <w:rFonts w:ascii="Verdana" w:eastAsia="Times New Roman" w:hAnsi="Verdana" w:cs="Arial"/>
                <w:sz w:val="14"/>
                <w:szCs w:val="16"/>
                <w:lang w:eastAsia="es-ES"/>
              </w:rPr>
              <w:t>(Llenado por la entidad convocante)</w:t>
            </w:r>
          </w:p>
        </w:tc>
        <w:tc>
          <w:tcPr>
            <w:tcW w:w="5222" w:type="dxa"/>
            <w:gridSpan w:val="4"/>
            <w:shd w:val="clear" w:color="auto" w:fill="C5E0B3"/>
            <w:vAlign w:val="center"/>
          </w:tcPr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sz w:val="14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  <w:t>PROPUESTA</w:t>
            </w:r>
          </w:p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sz w:val="14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Arial"/>
                <w:sz w:val="14"/>
                <w:szCs w:val="16"/>
                <w:lang w:eastAsia="es-ES"/>
              </w:rPr>
              <w:t>(Para ser llenado por el proponente)</w:t>
            </w:r>
          </w:p>
        </w:tc>
      </w:tr>
      <w:tr w:rsidR="00A64433" w:rsidRPr="008726C7" w:rsidTr="00047E2D">
        <w:trPr>
          <w:trHeight w:val="272"/>
          <w:jc w:val="center"/>
        </w:trPr>
        <w:tc>
          <w:tcPr>
            <w:tcW w:w="355" w:type="dxa"/>
            <w:vMerge w:val="restar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8"/>
                <w:szCs w:val="16"/>
                <w:lang w:eastAsia="es-ES"/>
              </w:rPr>
            </w:pPr>
            <w:r w:rsidRPr="008726C7">
              <w:rPr>
                <w:rFonts w:ascii="Agency FB" w:eastAsia="Times New Roman" w:hAnsi="Agency FB" w:cs="Arial"/>
                <w:sz w:val="18"/>
                <w:szCs w:val="16"/>
                <w:lang w:eastAsia="es-ES"/>
              </w:rPr>
              <w:t>ÍTEM</w:t>
            </w:r>
          </w:p>
        </w:tc>
        <w:tc>
          <w:tcPr>
            <w:tcW w:w="2551" w:type="dxa"/>
            <w:vMerge w:val="restart"/>
            <w:shd w:val="clear" w:color="auto" w:fill="C5E0B3"/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8"/>
                <w:szCs w:val="16"/>
                <w:lang w:eastAsia="es-ES"/>
              </w:rPr>
            </w:pPr>
            <w:r w:rsidRPr="008726C7">
              <w:rPr>
                <w:rFonts w:ascii="Agency FB" w:eastAsia="Times New Roman" w:hAnsi="Agency FB" w:cs="Arial"/>
                <w:sz w:val="18"/>
                <w:szCs w:val="16"/>
                <w:lang w:eastAsia="es-ES"/>
              </w:rPr>
              <w:t xml:space="preserve">REQUERIMIENTO </w:t>
            </w:r>
          </w:p>
        </w:tc>
        <w:tc>
          <w:tcPr>
            <w:tcW w:w="709" w:type="dxa"/>
            <w:vMerge w:val="restart"/>
            <w:shd w:val="clear" w:color="auto" w:fill="C5E0B3"/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  <w:r w:rsidRPr="008726C7"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  <w:t>Unidad de Medida</w:t>
            </w:r>
          </w:p>
        </w:tc>
        <w:tc>
          <w:tcPr>
            <w:tcW w:w="567" w:type="dxa"/>
            <w:vMerge w:val="restart"/>
            <w:shd w:val="clear" w:color="auto" w:fill="C5E0B3"/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  <w:r w:rsidRPr="008726C7"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  <w:t>Cantidad</w:t>
            </w:r>
          </w:p>
        </w:tc>
        <w:tc>
          <w:tcPr>
            <w:tcW w:w="1843" w:type="dxa"/>
            <w:gridSpan w:val="2"/>
            <w:shd w:val="clear" w:color="auto" w:fill="C5E0B3"/>
            <w:vAlign w:val="center"/>
          </w:tcPr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sz w:val="14"/>
                <w:szCs w:val="16"/>
              </w:rPr>
            </w:pPr>
            <w:r w:rsidRPr="008726C7">
              <w:rPr>
                <w:rFonts w:ascii="Agency FB" w:eastAsia="Calibri" w:hAnsi="Agency FB" w:cs="Arial"/>
                <w:bCs/>
                <w:sz w:val="14"/>
                <w:szCs w:val="16"/>
              </w:rPr>
              <w:t>Precio Referencial (1)</w:t>
            </w:r>
          </w:p>
        </w:tc>
        <w:tc>
          <w:tcPr>
            <w:tcW w:w="3119" w:type="dxa"/>
            <w:vMerge w:val="restart"/>
            <w:shd w:val="clear" w:color="auto" w:fill="C5E0B3"/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  <w:r w:rsidRPr="008726C7"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  <w:t>REQUERIMIENTO OFERTADO</w:t>
            </w:r>
          </w:p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sz w:val="14"/>
                <w:szCs w:val="16"/>
              </w:rPr>
            </w:pPr>
            <w:r w:rsidRPr="008726C7">
              <w:rPr>
                <w:rFonts w:ascii="Agency FB" w:eastAsia="Calibri" w:hAnsi="Agency FB" w:cs="Arial"/>
                <w:sz w:val="14"/>
                <w:szCs w:val="24"/>
              </w:rPr>
              <w:t>(Especificar si corresponde MARCA, MODELO y PAÍS DE ORIGEN)</w:t>
            </w:r>
          </w:p>
        </w:tc>
        <w:tc>
          <w:tcPr>
            <w:tcW w:w="567" w:type="dxa"/>
            <w:vMerge w:val="restart"/>
            <w:shd w:val="clear" w:color="auto" w:fill="C5E0B3"/>
            <w:vAlign w:val="center"/>
          </w:tcPr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sz w:val="14"/>
                <w:szCs w:val="16"/>
              </w:rPr>
            </w:pPr>
            <w:r w:rsidRPr="008726C7">
              <w:rPr>
                <w:rFonts w:ascii="Agency FB" w:eastAsia="Calibri" w:hAnsi="Agency FB" w:cs="Arial"/>
                <w:sz w:val="14"/>
                <w:szCs w:val="16"/>
              </w:rPr>
              <w:t>Cantidad</w:t>
            </w:r>
          </w:p>
        </w:tc>
        <w:tc>
          <w:tcPr>
            <w:tcW w:w="1536" w:type="dxa"/>
            <w:gridSpan w:val="2"/>
            <w:vMerge w:val="restart"/>
            <w:shd w:val="clear" w:color="auto" w:fill="C5E0B3"/>
          </w:tcPr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bCs/>
                <w:sz w:val="14"/>
                <w:szCs w:val="16"/>
              </w:rPr>
            </w:pPr>
            <w:r w:rsidRPr="008726C7">
              <w:rPr>
                <w:rFonts w:ascii="Agency FB" w:eastAsia="Calibri" w:hAnsi="Agency FB" w:cs="Arial"/>
                <w:bCs/>
                <w:sz w:val="14"/>
                <w:szCs w:val="16"/>
              </w:rPr>
              <w:t>Precio Ofertado</w:t>
            </w:r>
          </w:p>
        </w:tc>
      </w:tr>
      <w:tr w:rsidR="00A64433" w:rsidRPr="008726C7" w:rsidTr="00047E2D">
        <w:trPr>
          <w:trHeight w:val="213"/>
          <w:jc w:val="center"/>
        </w:trPr>
        <w:tc>
          <w:tcPr>
            <w:tcW w:w="355" w:type="dxa"/>
            <w:vMerge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8"/>
                <w:szCs w:val="16"/>
                <w:lang w:eastAsia="es-ES"/>
              </w:rPr>
            </w:pPr>
          </w:p>
        </w:tc>
        <w:tc>
          <w:tcPr>
            <w:tcW w:w="2551" w:type="dxa"/>
            <w:vMerge/>
            <w:shd w:val="clear" w:color="auto" w:fill="C5E0B3"/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8"/>
                <w:szCs w:val="16"/>
                <w:lang w:eastAsia="es-ES"/>
              </w:rPr>
            </w:pPr>
          </w:p>
        </w:tc>
        <w:tc>
          <w:tcPr>
            <w:tcW w:w="709" w:type="dxa"/>
            <w:vMerge/>
            <w:shd w:val="clear" w:color="auto" w:fill="C5E0B3"/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</w:p>
        </w:tc>
        <w:tc>
          <w:tcPr>
            <w:tcW w:w="567" w:type="dxa"/>
            <w:vMerge/>
            <w:shd w:val="clear" w:color="auto" w:fill="C5E0B3"/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</w:p>
        </w:tc>
        <w:tc>
          <w:tcPr>
            <w:tcW w:w="851" w:type="dxa"/>
            <w:vMerge w:val="restart"/>
            <w:shd w:val="clear" w:color="auto" w:fill="C5E0B3"/>
            <w:vAlign w:val="center"/>
          </w:tcPr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bCs/>
                <w:sz w:val="14"/>
                <w:szCs w:val="16"/>
              </w:rPr>
            </w:pPr>
            <w:r w:rsidRPr="008726C7">
              <w:rPr>
                <w:rFonts w:ascii="Agency FB" w:eastAsia="Calibri" w:hAnsi="Agency FB" w:cs="Arial"/>
                <w:bCs/>
                <w:sz w:val="14"/>
                <w:szCs w:val="16"/>
              </w:rPr>
              <w:t xml:space="preserve"> Unitario(Bs.)  </w:t>
            </w:r>
          </w:p>
        </w:tc>
        <w:tc>
          <w:tcPr>
            <w:tcW w:w="992" w:type="dxa"/>
            <w:vMerge w:val="restart"/>
            <w:shd w:val="clear" w:color="auto" w:fill="C5E0B3"/>
            <w:vAlign w:val="center"/>
          </w:tcPr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bCs/>
                <w:sz w:val="14"/>
                <w:szCs w:val="16"/>
              </w:rPr>
            </w:pPr>
            <w:r w:rsidRPr="008726C7">
              <w:rPr>
                <w:rFonts w:ascii="Agency FB" w:eastAsia="Calibri" w:hAnsi="Agency FB" w:cs="Arial"/>
                <w:bCs/>
                <w:sz w:val="14"/>
                <w:szCs w:val="16"/>
              </w:rPr>
              <w:t>Total(Bs.)</w:t>
            </w:r>
          </w:p>
        </w:tc>
        <w:tc>
          <w:tcPr>
            <w:tcW w:w="3119" w:type="dxa"/>
            <w:vMerge/>
            <w:shd w:val="clear" w:color="auto" w:fill="C5E0B3"/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</w:p>
        </w:tc>
        <w:tc>
          <w:tcPr>
            <w:tcW w:w="567" w:type="dxa"/>
            <w:vMerge/>
            <w:shd w:val="clear" w:color="auto" w:fill="C5E0B3"/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</w:p>
        </w:tc>
        <w:tc>
          <w:tcPr>
            <w:tcW w:w="1536" w:type="dxa"/>
            <w:gridSpan w:val="2"/>
            <w:vMerge/>
            <w:shd w:val="clear" w:color="auto" w:fill="C5E0B3"/>
          </w:tcPr>
          <w:p w:rsidR="00A64433" w:rsidRPr="008726C7" w:rsidRDefault="00A64433" w:rsidP="00F45964">
            <w:pPr>
              <w:spacing w:after="0" w:line="240" w:lineRule="auto"/>
              <w:rPr>
                <w:rFonts w:ascii="Agency FB" w:eastAsia="Times New Roman" w:hAnsi="Agency FB" w:cs="Times New Roman"/>
                <w:bCs/>
                <w:sz w:val="14"/>
                <w:szCs w:val="16"/>
                <w:lang w:eastAsia="es-ES"/>
              </w:rPr>
            </w:pPr>
          </w:p>
        </w:tc>
      </w:tr>
      <w:tr w:rsidR="00A64433" w:rsidRPr="008726C7" w:rsidTr="00047E2D">
        <w:trPr>
          <w:trHeight w:val="222"/>
          <w:jc w:val="center"/>
        </w:trPr>
        <w:tc>
          <w:tcPr>
            <w:tcW w:w="355" w:type="dxa"/>
            <w:vMerge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8"/>
                <w:szCs w:val="16"/>
                <w:lang w:eastAsia="es-ES"/>
              </w:rPr>
            </w:pPr>
          </w:p>
        </w:tc>
        <w:tc>
          <w:tcPr>
            <w:tcW w:w="2551" w:type="dxa"/>
            <w:vMerge/>
            <w:shd w:val="clear" w:color="auto" w:fill="C5E0B3"/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8"/>
                <w:szCs w:val="16"/>
                <w:lang w:eastAsia="es-ES"/>
              </w:rPr>
            </w:pPr>
          </w:p>
        </w:tc>
        <w:tc>
          <w:tcPr>
            <w:tcW w:w="709" w:type="dxa"/>
            <w:vMerge/>
            <w:shd w:val="clear" w:color="auto" w:fill="C5E0B3"/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</w:p>
        </w:tc>
        <w:tc>
          <w:tcPr>
            <w:tcW w:w="567" w:type="dxa"/>
            <w:vMerge/>
            <w:shd w:val="clear" w:color="auto" w:fill="C5E0B3"/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</w:p>
        </w:tc>
        <w:tc>
          <w:tcPr>
            <w:tcW w:w="851" w:type="dxa"/>
            <w:vMerge/>
            <w:shd w:val="clear" w:color="auto" w:fill="C5E0B3"/>
            <w:vAlign w:val="center"/>
          </w:tcPr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bCs/>
                <w:sz w:val="14"/>
                <w:szCs w:val="16"/>
              </w:rPr>
            </w:pPr>
          </w:p>
        </w:tc>
        <w:tc>
          <w:tcPr>
            <w:tcW w:w="992" w:type="dxa"/>
            <w:vMerge/>
            <w:shd w:val="clear" w:color="auto" w:fill="C5E0B3"/>
            <w:vAlign w:val="center"/>
          </w:tcPr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bCs/>
                <w:sz w:val="14"/>
                <w:szCs w:val="16"/>
              </w:rPr>
            </w:pPr>
          </w:p>
        </w:tc>
        <w:tc>
          <w:tcPr>
            <w:tcW w:w="3119" w:type="dxa"/>
            <w:vMerge/>
            <w:shd w:val="clear" w:color="auto" w:fill="C5E0B3"/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</w:p>
        </w:tc>
        <w:tc>
          <w:tcPr>
            <w:tcW w:w="567" w:type="dxa"/>
            <w:vMerge/>
            <w:shd w:val="clear" w:color="auto" w:fill="C5E0B3"/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</w:p>
        </w:tc>
        <w:tc>
          <w:tcPr>
            <w:tcW w:w="850" w:type="dxa"/>
            <w:shd w:val="clear" w:color="auto" w:fill="C5E0B3"/>
          </w:tcPr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bCs/>
                <w:sz w:val="14"/>
                <w:szCs w:val="16"/>
              </w:rPr>
            </w:pPr>
            <w:r w:rsidRPr="008726C7">
              <w:rPr>
                <w:rFonts w:ascii="Agency FB" w:eastAsia="Calibri" w:hAnsi="Agency FB" w:cs="Arial"/>
                <w:bCs/>
                <w:sz w:val="14"/>
                <w:szCs w:val="16"/>
              </w:rPr>
              <w:t>Unitario(Bs.)</w:t>
            </w:r>
          </w:p>
        </w:tc>
        <w:tc>
          <w:tcPr>
            <w:tcW w:w="686" w:type="dxa"/>
            <w:shd w:val="clear" w:color="auto" w:fill="C5E0B3"/>
          </w:tcPr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bCs/>
                <w:sz w:val="14"/>
                <w:szCs w:val="16"/>
              </w:rPr>
            </w:pPr>
            <w:r w:rsidRPr="008726C7">
              <w:rPr>
                <w:rFonts w:ascii="Agency FB" w:eastAsia="Calibri" w:hAnsi="Agency FB" w:cs="Arial"/>
                <w:bCs/>
                <w:sz w:val="14"/>
                <w:szCs w:val="16"/>
              </w:rPr>
              <w:t>Total (Bs.)</w:t>
            </w:r>
          </w:p>
        </w:tc>
      </w:tr>
      <w:tr w:rsidR="00A64433" w:rsidRPr="008726C7" w:rsidTr="00047E2D">
        <w:trPr>
          <w:trHeight w:val="661"/>
          <w:jc w:val="center"/>
        </w:trPr>
        <w:tc>
          <w:tcPr>
            <w:tcW w:w="355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A64433" w:rsidRPr="006028AF" w:rsidRDefault="00A64433" w:rsidP="00F45964">
            <w:pPr>
              <w:spacing w:after="0" w:line="240" w:lineRule="auto"/>
              <w:jc w:val="center"/>
              <w:rPr>
                <w:rFonts w:ascii="Arial" w:eastAsia="Batang" w:hAnsi="Arial" w:cs="Arial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64433" w:rsidRPr="006028AF" w:rsidRDefault="006028AF" w:rsidP="005E7EDE">
            <w:pPr>
              <w:spacing w:after="0" w:line="240" w:lineRule="auto"/>
              <w:rPr>
                <w:rFonts w:ascii="Arial" w:eastAsia="Batang" w:hAnsi="Arial" w:cs="Arial"/>
                <w:b/>
                <w:color w:val="000000"/>
                <w:sz w:val="18"/>
                <w:szCs w:val="18"/>
                <w:lang w:val="es-BO" w:eastAsia="es-BO"/>
              </w:rPr>
            </w:pP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val="es-BO" w:eastAsia="es-BO"/>
              </w:rPr>
              <w:t>IMPRESORA</w:t>
            </w:r>
            <w:r>
              <w:rPr>
                <w:rFonts w:ascii="Arial" w:eastAsia="Batang" w:hAnsi="Arial" w:cs="Arial"/>
                <w:color w:val="000000"/>
                <w:sz w:val="18"/>
                <w:szCs w:val="18"/>
                <w:lang w:val="es-BO" w:eastAsia="es-BO"/>
              </w:rPr>
              <w:t xml:space="preserve"> LASER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64433" w:rsidRPr="006028AF" w:rsidRDefault="00A64433" w:rsidP="005E7EDE">
            <w:pPr>
              <w:spacing w:after="0" w:line="240" w:lineRule="auto"/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>Unidad</w:t>
            </w:r>
          </w:p>
        </w:tc>
        <w:tc>
          <w:tcPr>
            <w:tcW w:w="567" w:type="dxa"/>
            <w:shd w:val="clear" w:color="auto" w:fill="FFFFFF"/>
            <w:vAlign w:val="center"/>
          </w:tcPr>
          <w:p w:rsidR="00A64433" w:rsidRPr="006028AF" w:rsidRDefault="00A64433" w:rsidP="00047E2D">
            <w:pPr>
              <w:spacing w:after="0" w:line="240" w:lineRule="auto"/>
              <w:jc w:val="center"/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A64433" w:rsidRPr="006028AF" w:rsidRDefault="00A64433" w:rsidP="005E7EDE">
            <w:pPr>
              <w:spacing w:after="0" w:line="240" w:lineRule="auto"/>
              <w:jc w:val="right"/>
              <w:rPr>
                <w:rFonts w:ascii="Arial" w:eastAsia="Batang" w:hAnsi="Arial" w:cs="Arial"/>
                <w:b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>2.320,00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A64433" w:rsidRPr="006028AF" w:rsidRDefault="00A64433" w:rsidP="005E7EDE">
            <w:pPr>
              <w:spacing w:after="0" w:line="240" w:lineRule="auto"/>
              <w:jc w:val="right"/>
              <w:rPr>
                <w:rFonts w:ascii="Arial" w:eastAsia="Batang" w:hAnsi="Arial" w:cs="Arial"/>
                <w:b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 xml:space="preserve">   6.960,00</w:t>
            </w:r>
          </w:p>
        </w:tc>
        <w:tc>
          <w:tcPr>
            <w:tcW w:w="3119" w:type="dxa"/>
            <w:shd w:val="clear" w:color="auto" w:fill="FFFFFF"/>
            <w:vAlign w:val="center"/>
          </w:tcPr>
          <w:p w:rsidR="00A64433" w:rsidRPr="006028AF" w:rsidRDefault="00A64433" w:rsidP="00F45964">
            <w:pPr>
              <w:spacing w:after="0" w:line="240" w:lineRule="auto"/>
              <w:jc w:val="right"/>
              <w:rPr>
                <w:rFonts w:ascii="Arial" w:eastAsia="Batang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:rsidR="00A64433" w:rsidRPr="006028AF" w:rsidRDefault="00A64433" w:rsidP="00F45964">
            <w:pPr>
              <w:spacing w:after="0" w:line="240" w:lineRule="auto"/>
              <w:jc w:val="right"/>
              <w:rPr>
                <w:rFonts w:ascii="Arial" w:eastAsia="Batang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A64433" w:rsidRPr="006028AF" w:rsidRDefault="00A64433" w:rsidP="00F45964">
            <w:pPr>
              <w:spacing w:after="0" w:line="240" w:lineRule="auto"/>
              <w:jc w:val="right"/>
              <w:rPr>
                <w:rFonts w:ascii="Arial" w:eastAsia="Batang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686" w:type="dxa"/>
            <w:shd w:val="clear" w:color="auto" w:fill="FFFFFF"/>
            <w:vAlign w:val="center"/>
          </w:tcPr>
          <w:p w:rsidR="00A64433" w:rsidRPr="006028AF" w:rsidRDefault="00A64433" w:rsidP="00F4596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A64433" w:rsidRPr="008726C7" w:rsidTr="00047E2D">
        <w:trPr>
          <w:trHeight w:val="699"/>
          <w:jc w:val="center"/>
        </w:trPr>
        <w:tc>
          <w:tcPr>
            <w:tcW w:w="355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A64433" w:rsidRPr="006028AF" w:rsidRDefault="00A64433" w:rsidP="00F45964">
            <w:pPr>
              <w:spacing w:after="0" w:line="240" w:lineRule="auto"/>
              <w:jc w:val="center"/>
              <w:rPr>
                <w:rFonts w:ascii="Arial" w:eastAsia="Batang" w:hAnsi="Arial" w:cs="Arial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A64433" w:rsidRPr="006028AF" w:rsidRDefault="006028AF" w:rsidP="005E7EDE">
            <w:pPr>
              <w:spacing w:after="0" w:line="240" w:lineRule="auto"/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sz w:val="18"/>
                <w:szCs w:val="18"/>
                <w:lang w:eastAsia="es-ES"/>
              </w:rPr>
              <w:t>EQUIPO DE COMPUTACIÓN COMPLETO</w:t>
            </w: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A64433" w:rsidRPr="006028AF" w:rsidRDefault="00A64433" w:rsidP="005E7EDE">
            <w:pPr>
              <w:spacing w:after="0" w:line="240" w:lineRule="auto"/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 xml:space="preserve"> Equipo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64433" w:rsidRPr="006028AF" w:rsidRDefault="00A64433" w:rsidP="00047E2D">
            <w:pPr>
              <w:spacing w:after="0" w:line="240" w:lineRule="auto"/>
              <w:jc w:val="center"/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A64433" w:rsidRPr="006028AF" w:rsidRDefault="00A64433" w:rsidP="005E7EDE">
            <w:pPr>
              <w:spacing w:after="0" w:line="240" w:lineRule="auto"/>
              <w:jc w:val="right"/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>8.450,00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64433" w:rsidRPr="006028AF" w:rsidRDefault="00A64433" w:rsidP="005E7EDE">
            <w:pPr>
              <w:spacing w:after="0" w:line="240" w:lineRule="auto"/>
              <w:jc w:val="right"/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>16.900,00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A64433" w:rsidRPr="006028AF" w:rsidRDefault="00A64433" w:rsidP="00F45964">
            <w:pPr>
              <w:spacing w:after="0" w:line="240" w:lineRule="auto"/>
              <w:rPr>
                <w:rFonts w:ascii="Arial" w:eastAsia="Batang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64433" w:rsidRPr="006028AF" w:rsidRDefault="00A64433" w:rsidP="00F45964">
            <w:pPr>
              <w:spacing w:after="0" w:line="240" w:lineRule="auto"/>
              <w:jc w:val="center"/>
              <w:rPr>
                <w:rFonts w:ascii="Arial" w:eastAsia="Batang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850" w:type="dxa"/>
            <w:vAlign w:val="center"/>
          </w:tcPr>
          <w:p w:rsidR="00A64433" w:rsidRPr="006028AF" w:rsidRDefault="00A64433" w:rsidP="00F45964">
            <w:pPr>
              <w:spacing w:after="0" w:line="240" w:lineRule="auto"/>
              <w:jc w:val="right"/>
              <w:rPr>
                <w:rFonts w:ascii="Arial" w:eastAsia="Batang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686" w:type="dxa"/>
            <w:vAlign w:val="center"/>
          </w:tcPr>
          <w:p w:rsidR="00A64433" w:rsidRPr="006028AF" w:rsidRDefault="00A64433" w:rsidP="00F4596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</w:tr>
      <w:tr w:rsidR="00A64433" w:rsidRPr="008726C7" w:rsidTr="00047E2D">
        <w:trPr>
          <w:trHeight w:val="709"/>
          <w:jc w:val="center"/>
        </w:trPr>
        <w:tc>
          <w:tcPr>
            <w:tcW w:w="355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A64433" w:rsidRPr="006028AF" w:rsidRDefault="00A64433" w:rsidP="00F45964">
            <w:pPr>
              <w:spacing w:after="0" w:line="240" w:lineRule="auto"/>
              <w:jc w:val="center"/>
              <w:rPr>
                <w:rFonts w:ascii="Arial" w:eastAsia="Batang" w:hAnsi="Arial" w:cs="Arial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A64433" w:rsidRPr="006028AF" w:rsidRDefault="006028AF" w:rsidP="005E7EDE">
            <w:pPr>
              <w:spacing w:after="0" w:line="240" w:lineRule="auto"/>
              <w:rPr>
                <w:rFonts w:ascii="Arial" w:eastAsia="Batang" w:hAnsi="Arial" w:cs="Arial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sz w:val="18"/>
                <w:szCs w:val="18"/>
                <w:lang w:eastAsia="es-ES"/>
              </w:rPr>
              <w:t>PROYECTOR</w:t>
            </w:r>
            <w:r>
              <w:rPr>
                <w:rFonts w:ascii="Arial" w:eastAsia="Batang" w:hAnsi="Arial" w:cs="Arial"/>
                <w:sz w:val="18"/>
                <w:szCs w:val="18"/>
                <w:lang w:eastAsia="es-ES"/>
              </w:rPr>
              <w:t xml:space="preserve"> (DATA SHOW)</w:t>
            </w:r>
          </w:p>
        </w:tc>
        <w:tc>
          <w:tcPr>
            <w:tcW w:w="709" w:type="dxa"/>
            <w:vAlign w:val="center"/>
          </w:tcPr>
          <w:p w:rsidR="00A64433" w:rsidRPr="006028AF" w:rsidRDefault="00A64433" w:rsidP="005E7EDE">
            <w:pPr>
              <w:spacing w:after="0" w:line="240" w:lineRule="auto"/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>Unidad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64433" w:rsidRPr="006028AF" w:rsidRDefault="00A64433" w:rsidP="00047E2D">
            <w:pPr>
              <w:spacing w:after="0" w:line="240" w:lineRule="auto"/>
              <w:jc w:val="center"/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A64433" w:rsidRPr="006028AF" w:rsidRDefault="00A64433" w:rsidP="00CF008D">
            <w:pPr>
              <w:spacing w:after="0" w:line="240" w:lineRule="auto"/>
              <w:jc w:val="right"/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>6.</w:t>
            </w:r>
            <w:r w:rsidR="00CF008D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>195</w:t>
            </w: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>,00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64433" w:rsidRPr="006028AF" w:rsidRDefault="00A64433" w:rsidP="00CF008D">
            <w:pPr>
              <w:spacing w:after="0" w:line="240" w:lineRule="auto"/>
              <w:jc w:val="right"/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 xml:space="preserve">   6.</w:t>
            </w:r>
            <w:r w:rsidR="00CF008D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>195</w:t>
            </w: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>,00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A64433" w:rsidRPr="006028AF" w:rsidRDefault="00A64433" w:rsidP="00F45964">
            <w:pPr>
              <w:spacing w:after="0" w:line="240" w:lineRule="auto"/>
              <w:jc w:val="right"/>
              <w:rPr>
                <w:rFonts w:ascii="Arial" w:eastAsia="Batang" w:hAnsi="Arial" w:cs="Arial"/>
                <w:b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64433" w:rsidRPr="006028AF" w:rsidRDefault="00A64433" w:rsidP="00F45964">
            <w:pPr>
              <w:spacing w:after="0" w:line="240" w:lineRule="auto"/>
              <w:jc w:val="right"/>
              <w:rPr>
                <w:rFonts w:ascii="Arial" w:eastAsia="Batang" w:hAnsi="Arial" w:cs="Arial"/>
                <w:b/>
                <w:sz w:val="18"/>
                <w:szCs w:val="18"/>
                <w:lang w:eastAsia="es-ES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A64433" w:rsidRPr="006028AF" w:rsidRDefault="00A64433" w:rsidP="00F45964">
            <w:pPr>
              <w:spacing w:after="0" w:line="240" w:lineRule="auto"/>
              <w:jc w:val="right"/>
              <w:rPr>
                <w:rFonts w:ascii="Arial" w:eastAsia="Batang" w:hAnsi="Arial" w:cs="Arial"/>
                <w:b/>
                <w:sz w:val="18"/>
                <w:szCs w:val="18"/>
                <w:lang w:eastAsia="es-ES"/>
              </w:rPr>
            </w:pPr>
          </w:p>
        </w:tc>
        <w:tc>
          <w:tcPr>
            <w:tcW w:w="686" w:type="dxa"/>
          </w:tcPr>
          <w:p w:rsidR="00A64433" w:rsidRPr="006028AF" w:rsidRDefault="00A64433" w:rsidP="00F4596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</w:p>
        </w:tc>
      </w:tr>
      <w:tr w:rsidR="00A64433" w:rsidRPr="008726C7" w:rsidTr="00047E2D">
        <w:trPr>
          <w:trHeight w:val="691"/>
          <w:jc w:val="center"/>
        </w:trPr>
        <w:tc>
          <w:tcPr>
            <w:tcW w:w="355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A64433" w:rsidRPr="006028AF" w:rsidRDefault="00A64433" w:rsidP="00F45964">
            <w:pPr>
              <w:spacing w:after="0" w:line="240" w:lineRule="auto"/>
              <w:jc w:val="center"/>
              <w:rPr>
                <w:rFonts w:ascii="Arial" w:eastAsia="Batang" w:hAnsi="Arial" w:cs="Arial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A64433" w:rsidRPr="006028AF" w:rsidRDefault="006028AF" w:rsidP="005E7EDE">
            <w:pPr>
              <w:spacing w:after="0" w:line="240" w:lineRule="auto"/>
              <w:rPr>
                <w:rFonts w:ascii="Arial" w:eastAsia="Batang" w:hAnsi="Arial" w:cs="Arial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sz w:val="18"/>
                <w:szCs w:val="18"/>
                <w:lang w:eastAsia="es-ES"/>
              </w:rPr>
              <w:t>FOTOCOPIADORA</w:t>
            </w:r>
            <w:r>
              <w:rPr>
                <w:rFonts w:ascii="Arial" w:eastAsia="Batang" w:hAnsi="Arial" w:cs="Arial"/>
                <w:sz w:val="18"/>
                <w:szCs w:val="18"/>
                <w:lang w:eastAsia="es-ES"/>
              </w:rPr>
              <w:t xml:space="preserve"> MULTIFUNCIONAL</w:t>
            </w:r>
          </w:p>
        </w:tc>
        <w:tc>
          <w:tcPr>
            <w:tcW w:w="709" w:type="dxa"/>
            <w:vAlign w:val="center"/>
          </w:tcPr>
          <w:p w:rsidR="00A64433" w:rsidRPr="006028AF" w:rsidRDefault="00A64433" w:rsidP="005E7EDE">
            <w:pPr>
              <w:spacing w:after="0" w:line="240" w:lineRule="auto"/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>Unidad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64433" w:rsidRPr="006028AF" w:rsidRDefault="00A64433" w:rsidP="00047E2D">
            <w:pPr>
              <w:spacing w:after="0" w:line="240" w:lineRule="auto"/>
              <w:jc w:val="center"/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A64433" w:rsidRPr="006028AF" w:rsidRDefault="00A64433" w:rsidP="005E7EDE">
            <w:pPr>
              <w:spacing w:after="0" w:line="240" w:lineRule="auto"/>
              <w:jc w:val="right"/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>8.500,00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64433" w:rsidRPr="006028AF" w:rsidRDefault="00A64433" w:rsidP="005E7EDE">
            <w:pPr>
              <w:spacing w:after="0" w:line="240" w:lineRule="auto"/>
              <w:jc w:val="right"/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color w:val="000000"/>
                <w:sz w:val="18"/>
                <w:szCs w:val="18"/>
                <w:lang w:eastAsia="es-ES"/>
              </w:rPr>
              <w:t>8.500,00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A64433" w:rsidRPr="006028AF" w:rsidRDefault="00A64433" w:rsidP="00F45964">
            <w:pPr>
              <w:spacing w:after="0" w:line="240" w:lineRule="auto"/>
              <w:jc w:val="right"/>
              <w:rPr>
                <w:rFonts w:ascii="Arial" w:eastAsia="Batang" w:hAnsi="Arial" w:cs="Arial"/>
                <w:b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64433" w:rsidRPr="006028AF" w:rsidRDefault="00A64433" w:rsidP="00F45964">
            <w:pPr>
              <w:spacing w:after="0" w:line="240" w:lineRule="auto"/>
              <w:jc w:val="right"/>
              <w:rPr>
                <w:rFonts w:ascii="Arial" w:eastAsia="Batang" w:hAnsi="Arial" w:cs="Arial"/>
                <w:b/>
                <w:sz w:val="18"/>
                <w:szCs w:val="18"/>
                <w:lang w:eastAsia="es-ES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A64433" w:rsidRPr="006028AF" w:rsidRDefault="00A64433" w:rsidP="00F45964">
            <w:pPr>
              <w:spacing w:after="0" w:line="240" w:lineRule="auto"/>
              <w:jc w:val="right"/>
              <w:rPr>
                <w:rFonts w:ascii="Arial" w:eastAsia="Batang" w:hAnsi="Arial" w:cs="Arial"/>
                <w:b/>
                <w:sz w:val="18"/>
                <w:szCs w:val="18"/>
                <w:lang w:eastAsia="es-ES"/>
              </w:rPr>
            </w:pPr>
          </w:p>
        </w:tc>
        <w:tc>
          <w:tcPr>
            <w:tcW w:w="686" w:type="dxa"/>
          </w:tcPr>
          <w:p w:rsidR="00A64433" w:rsidRPr="006028AF" w:rsidRDefault="00A64433" w:rsidP="00F4596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</w:p>
        </w:tc>
      </w:tr>
      <w:tr w:rsidR="00A64433" w:rsidRPr="008726C7" w:rsidTr="00047E2D">
        <w:trPr>
          <w:trHeight w:val="329"/>
          <w:jc w:val="center"/>
        </w:trPr>
        <w:tc>
          <w:tcPr>
            <w:tcW w:w="355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A64433" w:rsidRPr="006028AF" w:rsidRDefault="00A64433" w:rsidP="00F45964">
            <w:pPr>
              <w:spacing w:after="0" w:line="240" w:lineRule="auto"/>
              <w:rPr>
                <w:rFonts w:ascii="Arial" w:eastAsia="Batang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A64433" w:rsidRPr="006028AF" w:rsidRDefault="00A64433" w:rsidP="005E7EDE">
            <w:pPr>
              <w:spacing w:after="0" w:line="240" w:lineRule="auto"/>
              <w:rPr>
                <w:rFonts w:ascii="Arial" w:eastAsia="Batang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709" w:type="dxa"/>
            <w:vAlign w:val="center"/>
          </w:tcPr>
          <w:p w:rsidR="00A64433" w:rsidRPr="006028AF" w:rsidRDefault="00A64433" w:rsidP="005E7EDE">
            <w:pPr>
              <w:spacing w:after="0" w:line="240" w:lineRule="auto"/>
              <w:rPr>
                <w:rFonts w:ascii="Arial" w:eastAsia="Batang" w:hAnsi="Arial" w:cs="Arial"/>
                <w:b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64433" w:rsidRPr="006028AF" w:rsidRDefault="00A64433" w:rsidP="005E7EDE">
            <w:pPr>
              <w:spacing w:after="0" w:line="240" w:lineRule="auto"/>
              <w:rPr>
                <w:rFonts w:ascii="Arial" w:eastAsia="Batang" w:hAnsi="Arial" w:cs="Arial"/>
                <w:b/>
                <w:sz w:val="18"/>
                <w:szCs w:val="18"/>
                <w:lang w:eastAsia="es-E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A64433" w:rsidRPr="006028AF" w:rsidRDefault="00A64433" w:rsidP="005E7EDE">
            <w:pPr>
              <w:spacing w:after="0" w:line="240" w:lineRule="auto"/>
              <w:rPr>
                <w:rFonts w:ascii="Arial" w:eastAsia="Batang" w:hAnsi="Arial" w:cs="Arial"/>
                <w:b/>
                <w:sz w:val="18"/>
                <w:szCs w:val="18"/>
                <w:lang w:eastAsia="es-ES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64433" w:rsidRPr="006028AF" w:rsidRDefault="00A64433" w:rsidP="00CF008D">
            <w:pPr>
              <w:spacing w:after="0" w:line="240" w:lineRule="auto"/>
              <w:jc w:val="right"/>
              <w:rPr>
                <w:rFonts w:ascii="Arial" w:eastAsia="Batang" w:hAnsi="Arial" w:cs="Arial"/>
                <w:b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b/>
                <w:color w:val="000000"/>
                <w:sz w:val="18"/>
                <w:szCs w:val="18"/>
              </w:rPr>
              <w:t>38.5</w:t>
            </w:r>
            <w:r w:rsidR="00CF008D">
              <w:rPr>
                <w:rFonts w:ascii="Arial" w:eastAsia="Batang" w:hAnsi="Arial" w:cs="Arial"/>
                <w:b/>
                <w:color w:val="000000"/>
                <w:sz w:val="18"/>
                <w:szCs w:val="18"/>
              </w:rPr>
              <w:t>55</w:t>
            </w:r>
            <w:r w:rsidRPr="006028AF">
              <w:rPr>
                <w:rFonts w:ascii="Arial" w:eastAsia="Batang" w:hAnsi="Arial" w:cs="Arial"/>
                <w:b/>
                <w:color w:val="000000"/>
                <w:sz w:val="18"/>
                <w:szCs w:val="18"/>
              </w:rPr>
              <w:t>,00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A64433" w:rsidRPr="006028AF" w:rsidRDefault="00A64433" w:rsidP="00F45964">
            <w:pPr>
              <w:spacing w:after="0" w:line="240" w:lineRule="auto"/>
              <w:jc w:val="right"/>
              <w:rPr>
                <w:rFonts w:ascii="Arial" w:eastAsia="Batang" w:hAnsi="Arial" w:cs="Arial"/>
                <w:b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b/>
                <w:sz w:val="18"/>
                <w:szCs w:val="18"/>
                <w:lang w:eastAsia="es-ES"/>
              </w:rPr>
              <w:t>PRECIO TOTAL (Numeral)</w:t>
            </w:r>
          </w:p>
        </w:tc>
        <w:tc>
          <w:tcPr>
            <w:tcW w:w="686" w:type="dxa"/>
          </w:tcPr>
          <w:p w:rsidR="00A64433" w:rsidRPr="006028AF" w:rsidRDefault="00A64433" w:rsidP="00F4596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</w:p>
        </w:tc>
      </w:tr>
    </w:tbl>
    <w:p w:rsidR="00A64433" w:rsidRPr="008726C7" w:rsidRDefault="00A64433" w:rsidP="00A64433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</w:p>
    <w:p w:rsidR="00A64433" w:rsidRPr="008726C7" w:rsidRDefault="00A64433" w:rsidP="00A64433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  <w:r w:rsidRPr="008726C7"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  <w:t xml:space="preserve">B: CARACTERÍSTICAS TÉCNICAS </w:t>
      </w:r>
    </w:p>
    <w:p w:rsidR="00A64433" w:rsidRPr="008726C7" w:rsidRDefault="00A64433" w:rsidP="00A64433">
      <w:pPr>
        <w:spacing w:after="0" w:line="240" w:lineRule="auto"/>
        <w:rPr>
          <w:rFonts w:ascii="Verdana" w:eastAsia="Times New Roman" w:hAnsi="Verdana" w:cs="Times New Roman"/>
          <w:sz w:val="14"/>
          <w:szCs w:val="16"/>
          <w:lang w:val="es-MX" w:eastAsia="es-ES"/>
        </w:rPr>
      </w:pPr>
      <w:r w:rsidRPr="008726C7">
        <w:rPr>
          <w:rFonts w:ascii="Verdana" w:eastAsia="Times New Roman" w:hAnsi="Verdana" w:cs="Times New Roman"/>
          <w:sz w:val="14"/>
          <w:szCs w:val="16"/>
          <w:lang w:val="es-MX" w:eastAsia="es-ES"/>
        </w:rPr>
        <w:t xml:space="preserve">(En las Características Técnicas Requeridas incluir todos los accesorios, manuales, garantías, cables, etc., u </w:t>
      </w:r>
      <w:r w:rsidRPr="008726C7">
        <w:rPr>
          <w:rFonts w:ascii="Verdana" w:eastAsia="Times New Roman" w:hAnsi="Verdana" w:cs="Times New Roman"/>
          <w:sz w:val="14"/>
          <w:szCs w:val="16"/>
          <w:lang w:eastAsia="es-ES"/>
        </w:rPr>
        <w:t>otros que requiera cada bien a adquirir</w:t>
      </w:r>
      <w:r w:rsidRPr="008726C7">
        <w:rPr>
          <w:rFonts w:ascii="Verdana" w:eastAsia="Times New Roman" w:hAnsi="Verdana" w:cs="Times New Roman"/>
          <w:sz w:val="14"/>
          <w:szCs w:val="16"/>
          <w:lang w:val="es-MX" w:eastAsia="es-ES"/>
        </w:rPr>
        <w:t>).</w:t>
      </w:r>
    </w:p>
    <w:p w:rsidR="00A64433" w:rsidRPr="008726C7" w:rsidRDefault="00A64433" w:rsidP="00A64433">
      <w:pPr>
        <w:spacing w:after="0" w:line="240" w:lineRule="auto"/>
        <w:rPr>
          <w:rFonts w:ascii="Verdana" w:eastAsia="Times New Roman" w:hAnsi="Verdana" w:cs="Times New Roman"/>
          <w:sz w:val="14"/>
          <w:szCs w:val="16"/>
          <w:lang w:val="es-MX" w:eastAsia="es-ES"/>
        </w:rPr>
      </w:pPr>
    </w:p>
    <w:tbl>
      <w:tblPr>
        <w:tblW w:w="11113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457"/>
        <w:gridCol w:w="1666"/>
        <w:gridCol w:w="4719"/>
        <w:gridCol w:w="4271"/>
      </w:tblGrid>
      <w:tr w:rsidR="001527F1" w:rsidRPr="008726C7" w:rsidTr="000F4E24">
        <w:trPr>
          <w:trHeight w:val="87"/>
          <w:jc w:val="center"/>
        </w:trPr>
        <w:tc>
          <w:tcPr>
            <w:tcW w:w="457" w:type="dxa"/>
            <w:shd w:val="clear" w:color="auto" w:fill="C5E0B3"/>
            <w:vAlign w:val="center"/>
          </w:tcPr>
          <w:p w:rsidR="00A64433" w:rsidRPr="008726C7" w:rsidRDefault="00A64433" w:rsidP="00F45964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4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Times New Roman"/>
                <w:b/>
                <w:sz w:val="14"/>
                <w:szCs w:val="16"/>
                <w:lang w:eastAsia="es-ES"/>
              </w:rPr>
              <w:t>ÍTEM</w:t>
            </w:r>
          </w:p>
        </w:tc>
        <w:tc>
          <w:tcPr>
            <w:tcW w:w="1666" w:type="dxa"/>
            <w:shd w:val="clear" w:color="auto" w:fill="C5E0B3"/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14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  <w:t xml:space="preserve">REQUERIMIENTO </w:t>
            </w:r>
          </w:p>
        </w:tc>
        <w:tc>
          <w:tcPr>
            <w:tcW w:w="4719" w:type="dxa"/>
            <w:shd w:val="clear" w:color="auto" w:fill="C5E0B3"/>
            <w:vAlign w:val="center"/>
          </w:tcPr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  <w:t>CARACTERISTICAS TÉCNICAS REQUERIDAS</w:t>
            </w:r>
          </w:p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14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Times New Roman"/>
                <w:sz w:val="14"/>
                <w:szCs w:val="16"/>
                <w:lang w:eastAsia="es-ES"/>
              </w:rPr>
              <w:t>(Llenado por la entidad convocante)</w:t>
            </w:r>
          </w:p>
        </w:tc>
        <w:tc>
          <w:tcPr>
            <w:tcW w:w="4271" w:type="dxa"/>
            <w:shd w:val="clear" w:color="auto" w:fill="C5E0B3"/>
            <w:vAlign w:val="center"/>
          </w:tcPr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  <w:t>CARACTERISTICAS TÉCNICAS OFERTADAS</w:t>
            </w:r>
          </w:p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/>
                <w:sz w:val="14"/>
                <w:szCs w:val="24"/>
              </w:rPr>
            </w:pPr>
            <w:r w:rsidRPr="008726C7">
              <w:rPr>
                <w:rFonts w:ascii="Verdana" w:eastAsia="Times New Roman" w:hAnsi="Verdana" w:cs="Arial"/>
                <w:sz w:val="14"/>
                <w:szCs w:val="16"/>
                <w:lang w:eastAsia="es-ES"/>
              </w:rPr>
              <w:t>(Para ser llenado por el proponente)</w:t>
            </w:r>
          </w:p>
        </w:tc>
      </w:tr>
      <w:tr w:rsidR="000F4E24" w:rsidRPr="00532FBE" w:rsidTr="000F4E24">
        <w:trPr>
          <w:trHeight w:val="464"/>
          <w:jc w:val="center"/>
        </w:trPr>
        <w:tc>
          <w:tcPr>
            <w:tcW w:w="457" w:type="dxa"/>
            <w:vAlign w:val="center"/>
          </w:tcPr>
          <w:p w:rsidR="00A64433" w:rsidRPr="008726C7" w:rsidRDefault="00A64433" w:rsidP="00047E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666" w:type="dxa"/>
            <w:vAlign w:val="center"/>
          </w:tcPr>
          <w:p w:rsidR="00A64433" w:rsidRDefault="00A64433" w:rsidP="00047E2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color w:val="000000"/>
                <w:sz w:val="18"/>
                <w:szCs w:val="18"/>
                <w:lang w:val="es-BO" w:eastAsia="es-BO"/>
              </w:rPr>
            </w:pPr>
          </w:p>
          <w:p w:rsidR="00A64433" w:rsidRDefault="00A64433" w:rsidP="00047E2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color w:val="000000"/>
                <w:sz w:val="18"/>
                <w:szCs w:val="18"/>
                <w:lang w:val="es-BO" w:eastAsia="es-BO"/>
              </w:rPr>
            </w:pPr>
          </w:p>
          <w:p w:rsidR="00A64433" w:rsidRPr="006028AF" w:rsidRDefault="006028AF" w:rsidP="00047E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s-BO" w:eastAsia="es-BO"/>
              </w:rPr>
              <w:t>IMPRESORA LASER</w:t>
            </w:r>
          </w:p>
        </w:tc>
        <w:tc>
          <w:tcPr>
            <w:tcW w:w="4719" w:type="dxa"/>
            <w:shd w:val="clear" w:color="auto" w:fill="auto"/>
            <w:vAlign w:val="center"/>
          </w:tcPr>
          <w:p w:rsidR="00A64433" w:rsidRPr="000F4E24" w:rsidRDefault="00A64433" w:rsidP="00581DE7">
            <w:pPr>
              <w:spacing w:line="240" w:lineRule="auto"/>
              <w:jc w:val="both"/>
              <w:rPr>
                <w:rFonts w:ascii="Arial Narrow" w:eastAsia="Times New Roman" w:hAnsi="Arial Narrow" w:cs="Arial"/>
                <w:b/>
                <w:color w:val="000000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color w:val="000000"/>
                <w:sz w:val="16"/>
                <w:szCs w:val="18"/>
                <w:lang w:eastAsia="es-ES"/>
              </w:rPr>
              <w:t xml:space="preserve">IMPRESORA LASERJET </w:t>
            </w:r>
          </w:p>
          <w:p w:rsidR="00A64433" w:rsidRPr="000F4E24" w:rsidRDefault="006028AF" w:rsidP="00047E2D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Características:</w:t>
            </w:r>
          </w:p>
          <w:p w:rsidR="00A64433" w:rsidRPr="000F4E24" w:rsidRDefault="00A64433" w:rsidP="00047E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Ciclo de trabajo hasta 30.000 </w:t>
            </w:r>
            <w:r w:rsidR="00071DAB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páginas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o superior.</w:t>
            </w:r>
          </w:p>
          <w:p w:rsidR="00A64433" w:rsidRPr="000F4E24" w:rsidRDefault="00A64433" w:rsidP="00047E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Tecnología de impresión láser.</w:t>
            </w:r>
          </w:p>
          <w:p w:rsidR="00A64433" w:rsidRPr="000F4E24" w:rsidRDefault="00A64433" w:rsidP="00047E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Velocidad de impresión</w:t>
            </w:r>
            <w:r w:rsidR="00071DAB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en negro de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2</w:t>
            </w:r>
            <w:r w:rsidR="009030B5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5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ppm o superior.</w:t>
            </w:r>
          </w:p>
          <w:p w:rsidR="00A64433" w:rsidRPr="000F4E24" w:rsidRDefault="00A64433" w:rsidP="00047E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Resolución de impresión (negro, calidad óptima) 600x600 dpi, o superior.</w:t>
            </w:r>
          </w:p>
          <w:p w:rsidR="00A64433" w:rsidRPr="000F4E24" w:rsidRDefault="009030B5" w:rsidP="00047E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Tamaño de papel soportado, A4,</w:t>
            </w:r>
            <w:r w:rsidR="00A64433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A5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,</w:t>
            </w:r>
            <w:r w:rsidR="00A64433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A6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,</w:t>
            </w:r>
            <w:r w:rsidR="00A64433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B5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,</w:t>
            </w:r>
            <w:r w:rsidR="00A64433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Postales</w:t>
            </w:r>
            <w:r w:rsidR="00230269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,</w:t>
            </w:r>
            <w:r w:rsidR="00A64433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Sobres (C5, DL</w:t>
            </w:r>
            <w:r w:rsidR="00C005C4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, B5</w:t>
            </w:r>
            <w:r w:rsidR="00A64433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).</w:t>
            </w:r>
          </w:p>
          <w:p w:rsidR="00A64433" w:rsidRPr="000F4E24" w:rsidRDefault="00A64433" w:rsidP="00047E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Bandeja de entrada 250 hojas</w:t>
            </w:r>
            <w:r w:rsidR="009030B5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, 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bandeja prioritaria de 10 hojas.</w:t>
            </w:r>
          </w:p>
          <w:p w:rsidR="00A64433" w:rsidRPr="000F4E24" w:rsidRDefault="00A64433" w:rsidP="00047E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Procesador 750 MHz o superior.</w:t>
            </w:r>
          </w:p>
          <w:p w:rsidR="00A64433" w:rsidRPr="000F4E24" w:rsidRDefault="00A64433" w:rsidP="00047E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Memoria 128 MB. o superior.</w:t>
            </w:r>
          </w:p>
          <w:p w:rsidR="00A64433" w:rsidRPr="000F4E24" w:rsidRDefault="00A64433" w:rsidP="00047E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Monitor LCD DE 196 x 34 pixeles o superior.</w:t>
            </w:r>
          </w:p>
          <w:p w:rsidR="00071DAB" w:rsidRPr="000F4E24" w:rsidRDefault="00071DAB" w:rsidP="00047E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val="es-BO"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Lenguajes de impresión 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val="es-BO" w:eastAsia="es-ES"/>
              </w:rPr>
              <w:t>PCL 5c, PCL 6, PS, PCLm, PDF</w:t>
            </w:r>
          </w:p>
          <w:p w:rsidR="00071DAB" w:rsidRPr="000F4E24" w:rsidRDefault="00071DAB" w:rsidP="00047E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val="es-BO"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val="es-BO" w:eastAsia="es-ES"/>
              </w:rPr>
              <w:t>Preparado para red</w:t>
            </w:r>
            <w:r w:rsidR="00230269" w:rsidRPr="000F4E24">
              <w:rPr>
                <w:rFonts w:ascii="Arial Narrow" w:eastAsia="Times New Roman" w:hAnsi="Arial Narrow" w:cs="Arial"/>
                <w:sz w:val="16"/>
                <w:szCs w:val="18"/>
                <w:lang w:val="es-BO" w:eastAsia="es-ES"/>
              </w:rPr>
              <w:t xml:space="preserve"> 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val="es-BO" w:eastAsia="es-ES"/>
              </w:rPr>
              <w:t>Estándar (Ethernet, WiFi 802.11b/g/n integradas)</w:t>
            </w:r>
          </w:p>
          <w:p w:rsidR="009030B5" w:rsidRPr="00CF008D" w:rsidRDefault="009030B5" w:rsidP="00047E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val="en-US" w:eastAsia="es-ES"/>
              </w:rPr>
            </w:pPr>
            <w:proofErr w:type="spellStart"/>
            <w:r w:rsidRPr="00CF008D">
              <w:rPr>
                <w:rFonts w:ascii="Arial Narrow" w:eastAsia="Times New Roman" w:hAnsi="Arial Narrow" w:cs="Arial"/>
                <w:sz w:val="16"/>
                <w:szCs w:val="18"/>
                <w:lang w:val="en-US" w:eastAsia="es-ES"/>
              </w:rPr>
              <w:t>Sistemas</w:t>
            </w:r>
            <w:proofErr w:type="spellEnd"/>
            <w:r w:rsidRPr="00CF008D">
              <w:rPr>
                <w:rFonts w:ascii="Arial Narrow" w:eastAsia="Times New Roman" w:hAnsi="Arial Narrow" w:cs="Arial"/>
                <w:sz w:val="16"/>
                <w:szCs w:val="18"/>
                <w:lang w:val="en-US" w:eastAsia="es-ES"/>
              </w:rPr>
              <w:t xml:space="preserve"> </w:t>
            </w:r>
            <w:proofErr w:type="spellStart"/>
            <w:r w:rsidRPr="00CF008D">
              <w:rPr>
                <w:rFonts w:ascii="Arial Narrow" w:eastAsia="Times New Roman" w:hAnsi="Arial Narrow" w:cs="Arial"/>
                <w:sz w:val="16"/>
                <w:szCs w:val="18"/>
                <w:lang w:val="en-US" w:eastAsia="es-ES"/>
              </w:rPr>
              <w:t>operativos</w:t>
            </w:r>
            <w:proofErr w:type="spellEnd"/>
            <w:r w:rsidRPr="00CF008D">
              <w:rPr>
                <w:rFonts w:ascii="Arial Narrow" w:eastAsia="Times New Roman" w:hAnsi="Arial Narrow" w:cs="Arial"/>
                <w:sz w:val="16"/>
                <w:szCs w:val="18"/>
                <w:lang w:val="en-US" w:eastAsia="es-ES"/>
              </w:rPr>
              <w:t xml:space="preserve"> compatibles: Windows 10 (32 y 64 bits), Windows 8.1 (32 y 64 bits), Windows 8 (32 y 64 bits), Windows 7 (32 y 64 bits), Windows Vista (32 y 64 bits), Windows XP (32 bits) (SP2 o superior).</w:t>
            </w:r>
          </w:p>
          <w:p w:rsidR="009030B5" w:rsidRPr="000F4E24" w:rsidRDefault="009030B5" w:rsidP="00047E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val="es-BO"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Con garantía y mantenimiento de 1 año.</w:t>
            </w:r>
          </w:p>
          <w:p w:rsidR="004B2B79" w:rsidRPr="000F4E24" w:rsidRDefault="004B2B79" w:rsidP="00047E2D">
            <w:p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ACCESORIOS </w:t>
            </w:r>
          </w:p>
          <w:p w:rsidR="00230269" w:rsidRPr="000F4E24" w:rsidRDefault="00230269" w:rsidP="00047E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Guía de instalación, folleto de soporte, guía de garantía</w:t>
            </w:r>
          </w:p>
          <w:p w:rsidR="00230269" w:rsidRPr="000F4E24" w:rsidRDefault="00230269" w:rsidP="00047E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CD que contiene software y documentación electrónica</w:t>
            </w:r>
          </w:p>
          <w:p w:rsidR="00230269" w:rsidRPr="000F4E24" w:rsidRDefault="00230269" w:rsidP="00047E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Cable de alimentación</w:t>
            </w:r>
          </w:p>
          <w:p w:rsidR="00A64433" w:rsidRPr="000F4E24" w:rsidRDefault="00230269" w:rsidP="00047E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7" w:hanging="142"/>
              <w:jc w:val="both"/>
              <w:rPr>
                <w:rFonts w:ascii="Arial" w:eastAsia="Times New Roman" w:hAnsi="Arial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Cable USB 1</w:t>
            </w:r>
            <w:r w:rsidR="005E7A8D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.</w:t>
            </w:r>
            <w:r w:rsidR="005E7A8D" w:rsidRPr="000F4E24">
              <w:rPr>
                <w:rFonts w:ascii="Arial" w:eastAsia="Times New Roman" w:hAnsi="Arial" w:cs="Arial"/>
                <w:sz w:val="16"/>
                <w:szCs w:val="18"/>
                <w:lang w:eastAsia="es-ES"/>
              </w:rPr>
              <w:t xml:space="preserve">   </w:t>
            </w:r>
          </w:p>
          <w:p w:rsidR="003C5530" w:rsidRPr="000F4E24" w:rsidRDefault="003C5530" w:rsidP="003C553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Incluir cartucho de Tóner </w:t>
            </w:r>
          </w:p>
        </w:tc>
        <w:tc>
          <w:tcPr>
            <w:tcW w:w="4271" w:type="dxa"/>
            <w:shd w:val="clear" w:color="auto" w:fill="auto"/>
            <w:vAlign w:val="center"/>
          </w:tcPr>
          <w:p w:rsidR="00A64433" w:rsidRPr="005E7A8D" w:rsidRDefault="00A64433" w:rsidP="00F4596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20"/>
                <w:lang w:eastAsia="es-ES"/>
              </w:rPr>
            </w:pPr>
          </w:p>
        </w:tc>
      </w:tr>
      <w:tr w:rsidR="000F4E24" w:rsidRPr="008726C7" w:rsidTr="000F4E24">
        <w:trPr>
          <w:trHeight w:val="262"/>
          <w:jc w:val="center"/>
        </w:trPr>
        <w:tc>
          <w:tcPr>
            <w:tcW w:w="457" w:type="dxa"/>
            <w:vAlign w:val="center"/>
          </w:tcPr>
          <w:p w:rsidR="00A64433" w:rsidRPr="008726C7" w:rsidRDefault="00A64433" w:rsidP="00F45964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  <w:r w:rsidRPr="008726C7"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 xml:space="preserve">2 </w:t>
            </w:r>
          </w:p>
        </w:tc>
        <w:tc>
          <w:tcPr>
            <w:tcW w:w="1666" w:type="dxa"/>
          </w:tcPr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Pr="006028AF" w:rsidRDefault="006028AF" w:rsidP="006028A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Batang" w:hAnsi="Arial" w:cs="Arial"/>
                <w:b/>
                <w:sz w:val="18"/>
                <w:szCs w:val="18"/>
                <w:lang w:eastAsia="es-ES"/>
              </w:rPr>
              <w:t>EQUIPO DE COMPUTACIÓN COMPLETO</w:t>
            </w:r>
          </w:p>
        </w:tc>
        <w:tc>
          <w:tcPr>
            <w:tcW w:w="4719" w:type="dxa"/>
            <w:vAlign w:val="center"/>
          </w:tcPr>
          <w:p w:rsidR="00777B5A" w:rsidRPr="000F4E24" w:rsidRDefault="00A64433" w:rsidP="00581DE7">
            <w:pPr>
              <w:spacing w:line="240" w:lineRule="auto"/>
              <w:jc w:val="both"/>
              <w:rPr>
                <w:rFonts w:ascii="Arial Narrow" w:eastAsia="Times New Roman" w:hAnsi="Arial Narrow" w:cs="Arial"/>
                <w:b/>
                <w:color w:val="000000"/>
                <w:sz w:val="16"/>
                <w:szCs w:val="18"/>
                <w:lang w:eastAsia="es-ES"/>
              </w:rPr>
            </w:pPr>
            <w:r w:rsidRPr="000F4E24">
              <w:rPr>
                <w:rFonts w:ascii="Arial" w:eastAsia="Times New Roman" w:hAnsi="Arial" w:cs="Arial"/>
                <w:color w:val="000000"/>
                <w:sz w:val="16"/>
                <w:szCs w:val="18"/>
                <w:lang w:eastAsia="es-ES"/>
              </w:rPr>
              <w:t xml:space="preserve">  </w:t>
            </w:r>
            <w:r w:rsidR="00777B5A" w:rsidRPr="000F4E24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s-ES"/>
              </w:rPr>
              <w:t xml:space="preserve">     </w:t>
            </w:r>
            <w:r w:rsidR="00777B5A" w:rsidRPr="000F4E24">
              <w:rPr>
                <w:rFonts w:ascii="Arial Narrow" w:eastAsia="Times New Roman" w:hAnsi="Arial Narrow" w:cs="Arial"/>
                <w:b/>
                <w:color w:val="000000"/>
                <w:sz w:val="16"/>
                <w:szCs w:val="18"/>
                <w:lang w:eastAsia="es-ES"/>
              </w:rPr>
              <w:t xml:space="preserve">EQUIPO DE COMPUTACIÓN COMPLETO </w:t>
            </w:r>
          </w:p>
          <w:p w:rsidR="00777B5A" w:rsidRPr="000F4E24" w:rsidRDefault="00777B5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MICROPROCESADOR: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Core i7, 8Mb de memoria cache, 3,4GHz, 6ta Generación.</w:t>
            </w:r>
          </w:p>
          <w:p w:rsidR="00777B5A" w:rsidRPr="000F4E24" w:rsidRDefault="00777B5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TARJETA MADRE: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Socket 1151 para procesadores Core i3, Core i5/Core i7 con la tecnología Turbo </w:t>
            </w:r>
            <w:proofErr w:type="spellStart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Boost</w:t>
            </w:r>
            <w:proofErr w:type="spellEnd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2.0</w:t>
            </w:r>
            <w:r w:rsidR="00FD0AB0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,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ranuras de memoria DDR4, Slots PCI Express 3.0, USB 2.0/3.0, SATA 6.0Gb/s.</w:t>
            </w:r>
          </w:p>
          <w:p w:rsidR="00777B5A" w:rsidRPr="000F4E24" w:rsidRDefault="00777B5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Puertos VGA / HDMI / DVI-D, Audio de 7.1, Red LAN 10/100/1000 Gigabit integrado, o superior</w:t>
            </w:r>
          </w:p>
          <w:p w:rsidR="00777B5A" w:rsidRPr="000F4E24" w:rsidRDefault="00777B5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MEMORIA RAM: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8Gb tipo DDR4 de 2133 MHz o superior, con disipador incluido</w:t>
            </w:r>
            <w:r w:rsidR="00C005C4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.</w:t>
            </w:r>
          </w:p>
          <w:p w:rsidR="00777B5A" w:rsidRPr="000F4E24" w:rsidRDefault="00777B5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DISCO DURO: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1TB SATA 6Gb/s, 7200 RPM o suprior, (Debe incluir </w:t>
            </w:r>
            <w:proofErr w:type="spellStart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Cooler</w:t>
            </w:r>
            <w:proofErr w:type="spellEnd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para disco duro).</w:t>
            </w:r>
          </w:p>
          <w:p w:rsidR="00CE248A" w:rsidRPr="000F4E24" w:rsidRDefault="00CE248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TARJETA DE WI-FI: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</w:t>
            </w:r>
            <w:r w:rsidR="00777B5A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PCI 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o superior, 802.11 b/g/n.</w:t>
            </w:r>
          </w:p>
          <w:p w:rsidR="00CE248A" w:rsidRPr="000F4E24" w:rsidRDefault="00CE248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TARJETA DE RED: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PCI de 10/100/1000 Mbps</w:t>
            </w:r>
          </w:p>
          <w:p w:rsidR="00777B5A" w:rsidRPr="000F4E24" w:rsidRDefault="00777B5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lastRenderedPageBreak/>
              <w:t>LECTOR/COPIADOR: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DVD-RW 24X </w:t>
            </w:r>
            <w:proofErr w:type="spellStart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multiformato</w:t>
            </w:r>
            <w:proofErr w:type="spellEnd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o superior.</w:t>
            </w:r>
          </w:p>
          <w:p w:rsidR="00777B5A" w:rsidRPr="000F4E24" w:rsidRDefault="00777B5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COMBO CASE:</w:t>
            </w:r>
          </w:p>
          <w:p w:rsidR="00777B5A" w:rsidRPr="000F4E24" w:rsidRDefault="00777B5A" w:rsidP="00CE248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71" w:hanging="111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TORRE CASE: 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De material resistente y de marca reconocida</w:t>
            </w:r>
          </w:p>
          <w:p w:rsidR="00777B5A" w:rsidRPr="000F4E24" w:rsidRDefault="00777B5A" w:rsidP="00CE248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71" w:hanging="111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FUENTE DE ALIMENTACIÓN: 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800W o superior</w:t>
            </w:r>
          </w:p>
          <w:p w:rsidR="00777B5A" w:rsidRPr="000F4E24" w:rsidRDefault="00777B5A" w:rsidP="00CE248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71" w:hanging="111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TECLADO: 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Multimedia en español USB.</w:t>
            </w:r>
          </w:p>
          <w:p w:rsidR="00777B5A" w:rsidRPr="000F4E24" w:rsidRDefault="00777B5A" w:rsidP="00CE248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71" w:hanging="111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MOUSE: 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Óptico USB.</w:t>
            </w:r>
          </w:p>
          <w:p w:rsidR="00777B5A" w:rsidRPr="000F4E24" w:rsidRDefault="00777B5A" w:rsidP="00CE248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71" w:hanging="111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PARLANTES: 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De escritorio 2.0</w:t>
            </w:r>
          </w:p>
          <w:p w:rsidR="00777B5A" w:rsidRPr="000F4E24" w:rsidRDefault="00777B5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MONITOR: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</w:t>
            </w:r>
            <w:r w:rsidR="00B6266F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19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” o superior, tipo LED full HD con entradas VGA, HDMI con fuente de alimentación externa.</w:t>
            </w:r>
          </w:p>
          <w:p w:rsidR="00777B5A" w:rsidRPr="000F4E24" w:rsidRDefault="00CE248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ESTABILIZADOR: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</w:t>
            </w:r>
            <w:r w:rsidR="00777B5A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3000VA/15000W puertos tipo nema o superior.</w:t>
            </w:r>
          </w:p>
          <w:p w:rsidR="00777B5A" w:rsidRPr="000F4E24" w:rsidRDefault="00CE248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SISTEMA OPERATIVO: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</w:t>
            </w:r>
            <w:r w:rsidR="00777B5A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Windows 8.1 o superior con licencia original – indicar tipo de licencia.</w:t>
            </w:r>
          </w:p>
          <w:p w:rsidR="00777B5A" w:rsidRPr="000F4E24" w:rsidRDefault="00777B5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ACCESORIOS:</w:t>
            </w:r>
            <w:r w:rsidR="00CD6FA6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</w:t>
            </w:r>
            <w:proofErr w:type="spellStart"/>
            <w:r w:rsidR="00CD6FA6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Pad</w:t>
            </w:r>
            <w:proofErr w:type="spellEnd"/>
            <w:r w:rsidR="00CD6FA6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Mouse, cobertor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es y cortapicos originales. </w:t>
            </w:r>
            <w:proofErr w:type="spellStart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CD’s</w:t>
            </w:r>
            <w:proofErr w:type="spellEnd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de drivers y manuales de instalación.</w:t>
            </w:r>
          </w:p>
          <w:p w:rsidR="00777B5A" w:rsidRPr="000F4E24" w:rsidRDefault="00777B5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Los siguientes componentes deberán ser de la misma marca: teclado, mouse, parlantes y computador. Especificar marcas, así mismo todo el componente deben ser de buena calidad marca reconocida y originales.</w:t>
            </w:r>
          </w:p>
          <w:p w:rsidR="00777B5A" w:rsidRPr="000F4E24" w:rsidRDefault="00777B5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La empresa ofertante deberá brindar una garantía contra defectos de fabricación de 1 año o superior mediante un certificado de garantía.</w:t>
            </w:r>
          </w:p>
          <w:p w:rsidR="00777B5A" w:rsidRPr="000F4E24" w:rsidRDefault="00777B5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-</w:t>
            </w:r>
            <w:r w:rsidR="00CE248A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La 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garantía debe cubrir reparación/reposición de piezas o componentes afectador por un mal funcionamiento del estabilizador</w:t>
            </w:r>
          </w:p>
          <w:p w:rsidR="00777B5A" w:rsidRPr="000F4E24" w:rsidRDefault="006028AF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-L</w:t>
            </w:r>
            <w:r w:rsidR="00777B5A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a empresa debe contar con el servicio de garantía y reposición de equipo en la ciudad de El Alto o La Paz</w:t>
            </w:r>
          </w:p>
          <w:p w:rsidR="00A64433" w:rsidRPr="000F4E24" w:rsidRDefault="00777B5A" w:rsidP="00777B5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color w:val="000000"/>
                <w:sz w:val="16"/>
                <w:szCs w:val="18"/>
                <w:lang w:eastAsia="es-ES"/>
              </w:rPr>
              <w:t>-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La empresa debe contar con técnicos para el equipo ofertado y asistir el mantenimiento correctivo en no más de 2 días, luego de recibida la notificación telefónica.</w:t>
            </w:r>
            <w:r w:rsidR="00A64433" w:rsidRPr="000F4E24">
              <w:rPr>
                <w:rFonts w:ascii="Arial" w:eastAsia="Times New Roman" w:hAnsi="Arial" w:cs="Arial"/>
                <w:color w:val="000000"/>
                <w:sz w:val="16"/>
                <w:szCs w:val="18"/>
                <w:lang w:eastAsia="es-ES"/>
              </w:rPr>
              <w:t xml:space="preserve">                      </w:t>
            </w:r>
          </w:p>
        </w:tc>
        <w:tc>
          <w:tcPr>
            <w:tcW w:w="4271" w:type="dxa"/>
            <w:vAlign w:val="center"/>
          </w:tcPr>
          <w:p w:rsidR="00A64433" w:rsidRDefault="00A64433" w:rsidP="00F4596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20"/>
                <w:lang w:eastAsia="es-ES"/>
              </w:rPr>
            </w:pPr>
          </w:p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20"/>
                <w:lang w:eastAsia="es-ES"/>
              </w:rPr>
            </w:pPr>
          </w:p>
        </w:tc>
      </w:tr>
      <w:tr w:rsidR="000F4E24" w:rsidRPr="0096238E" w:rsidTr="000F4E24">
        <w:trPr>
          <w:trHeight w:val="108"/>
          <w:jc w:val="center"/>
        </w:trPr>
        <w:tc>
          <w:tcPr>
            <w:tcW w:w="457" w:type="dxa"/>
            <w:vAlign w:val="center"/>
          </w:tcPr>
          <w:p w:rsidR="00A64433" w:rsidRPr="008726C7" w:rsidRDefault="00A64433" w:rsidP="00AD6D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  <w:r w:rsidRPr="008726C7"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lastRenderedPageBreak/>
              <w:t>3</w:t>
            </w:r>
          </w:p>
        </w:tc>
        <w:tc>
          <w:tcPr>
            <w:tcW w:w="1666" w:type="dxa"/>
            <w:vAlign w:val="center"/>
          </w:tcPr>
          <w:p w:rsidR="00A64433" w:rsidRPr="008726C7" w:rsidRDefault="006028AF" w:rsidP="00AD6D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>PROYECTOR (DATA SHOW)</w:t>
            </w:r>
          </w:p>
        </w:tc>
        <w:tc>
          <w:tcPr>
            <w:tcW w:w="4719" w:type="dxa"/>
            <w:vAlign w:val="center"/>
          </w:tcPr>
          <w:p w:rsidR="004E3968" w:rsidRPr="000F4E24" w:rsidRDefault="007404C4" w:rsidP="00E677E8">
            <w:pPr>
              <w:spacing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" w:eastAsia="Times New Roman" w:hAnsi="Arial" w:cs="Arial"/>
                <w:sz w:val="16"/>
                <w:szCs w:val="18"/>
                <w:lang w:eastAsia="es-ES"/>
              </w:rPr>
              <w:t xml:space="preserve">   </w:t>
            </w:r>
            <w:r w:rsidR="004E3968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PROYECTOR (DATA SHOW)</w:t>
            </w: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   </w:t>
            </w:r>
          </w:p>
          <w:p w:rsidR="00A64433" w:rsidRPr="000F4E24" w:rsidRDefault="007404C4" w:rsidP="00F45964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 PANTALLA </w:t>
            </w:r>
          </w:p>
          <w:p w:rsidR="00A64433" w:rsidRPr="000F4E24" w:rsidRDefault="007404C4" w:rsidP="00AD6D00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Tecnología: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</w:t>
            </w:r>
            <w:r w:rsidR="00A64433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0.55’’ DLP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chip</w:t>
            </w:r>
            <w:r w:rsidR="00A64433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(XGA)</w:t>
            </w:r>
          </w:p>
          <w:p w:rsidR="004E3968" w:rsidRPr="000F4E24" w:rsidRDefault="007404C4" w:rsidP="003561B6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360" w:hanging="142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Resolución: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1024x768 píxeles  (XGA)</w:t>
            </w:r>
          </w:p>
          <w:p w:rsidR="007404C4" w:rsidRPr="000F4E24" w:rsidRDefault="007404C4" w:rsidP="00C73B2F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TECNOLOGIA LUMINOSA</w:t>
            </w:r>
          </w:p>
          <w:p w:rsidR="007404C4" w:rsidRPr="000F4E24" w:rsidRDefault="007404C4" w:rsidP="00AD6D00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Modelo: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</w:t>
            </w:r>
            <w:r w:rsidR="00A64433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Tecnología Hibrida de láser y LED</w:t>
            </w:r>
          </w:p>
          <w:p w:rsidR="00A64433" w:rsidRPr="000F4E24" w:rsidRDefault="007404C4" w:rsidP="00AD6D00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Horas de funcionamiento: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</w:t>
            </w:r>
            <w:r w:rsidR="00A64433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hasta 20.000 horas.</w:t>
            </w:r>
          </w:p>
          <w:p w:rsidR="007404C4" w:rsidRPr="000F4E24" w:rsidRDefault="007404C4" w:rsidP="00AD6D00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Brillo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: 2.700lúmenes.</w:t>
            </w:r>
          </w:p>
          <w:p w:rsidR="00A802C0" w:rsidRPr="000F4E24" w:rsidRDefault="00A802C0" w:rsidP="00AD6D0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IMAGEN</w:t>
            </w:r>
          </w:p>
          <w:p w:rsidR="00A802C0" w:rsidRPr="000F4E24" w:rsidRDefault="00A64433" w:rsidP="00AD6D00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Contraste</w:t>
            </w:r>
            <w:r w:rsidR="00A802C0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20.000:1</w:t>
            </w:r>
          </w:p>
          <w:p w:rsidR="00A802C0" w:rsidRPr="000F4E24" w:rsidRDefault="00A802C0" w:rsidP="00AD6D00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Intensidad del color: 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hasta 1.07 millones (color total).</w:t>
            </w:r>
          </w:p>
          <w:p w:rsidR="00FA717E" w:rsidRPr="000F4E24" w:rsidRDefault="00FA717E" w:rsidP="00C73B2F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OBJETIVO</w:t>
            </w:r>
          </w:p>
          <w:p w:rsidR="00A01CEB" w:rsidRPr="000F4E24" w:rsidRDefault="00A01CEB" w:rsidP="00AD6D00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Tecnología: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Zoom óptico 1.1x</w:t>
            </w:r>
          </w:p>
          <w:p w:rsidR="00A01CEB" w:rsidRPr="000F4E24" w:rsidRDefault="00A01CEB" w:rsidP="00AD6D00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Relación de proyección: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(Distancia: ancho de imagen): 1,54-1,71:1 </w:t>
            </w:r>
          </w:p>
          <w:p w:rsidR="00A01CEB" w:rsidRPr="000F4E24" w:rsidRDefault="00A01CEB" w:rsidP="00AD6D00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Offset: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72%</w:t>
            </w:r>
          </w:p>
          <w:p w:rsidR="00A01CEB" w:rsidRPr="000F4E24" w:rsidRDefault="00A01CEB" w:rsidP="00AD6D00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Distancia mínima: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0.83m</w:t>
            </w:r>
          </w:p>
          <w:p w:rsidR="00A64433" w:rsidRPr="000F4E24" w:rsidRDefault="00A01CEB" w:rsidP="00AD6D00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Enfoque: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 Manual </w:t>
            </w:r>
          </w:p>
          <w:p w:rsidR="00A01CEB" w:rsidRPr="000F4E24" w:rsidRDefault="00A01CEB" w:rsidP="00A01CEB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PROYECCION </w:t>
            </w:r>
          </w:p>
          <w:p w:rsidR="00164F96" w:rsidRPr="000F4E24" w:rsidRDefault="00A64433" w:rsidP="00AD6D00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Tamaño de la superficie de proyección</w:t>
            </w:r>
            <w:r w:rsidR="00A01CEB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:</w:t>
            </w:r>
            <w:r w:rsidR="007971D2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</w:t>
            </w:r>
            <w:r w:rsidR="00A01CEB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30</w:t>
            </w:r>
            <w:r w:rsidR="00164F96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” (0,76m) hasta 300” (7,62m)</w:t>
            </w:r>
          </w:p>
          <w:p w:rsidR="00164F96" w:rsidRPr="000F4E24" w:rsidRDefault="006028AF" w:rsidP="00AD6D00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T</w:t>
            </w:r>
            <w:r w:rsidR="00164F96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amaño </w:t>
            </w:r>
            <w:r w:rsidR="007971D2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de imagen</w:t>
            </w:r>
            <w:r w:rsidR="00A64433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 </w:t>
            </w:r>
            <w:r w:rsidR="00164F96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(</w:t>
            </w:r>
            <w:r w:rsidR="00A64433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diagonal</w:t>
            </w:r>
            <w:r w:rsidR="00164F96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)</w:t>
            </w:r>
            <w:r w:rsidR="007971D2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</w:t>
            </w:r>
            <w:r w:rsidR="007971D2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60”</w:t>
            </w:r>
            <w:r w:rsidR="00164F96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:</w:t>
            </w:r>
            <w:r w:rsidR="00164F96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distancia de 1,8 m a 2,0 m.</w:t>
            </w:r>
          </w:p>
          <w:p w:rsidR="00A64433" w:rsidRPr="000F4E24" w:rsidRDefault="00230F1C" w:rsidP="00AD6D00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T</w:t>
            </w:r>
            <w:r w:rsidR="00164F96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amaño</w:t>
            </w: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 de imagen (diago</w:t>
            </w:r>
            <w:r w:rsidR="007971D2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n</w:t>
            </w: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al)</w:t>
            </w:r>
            <w:r w:rsidR="007971D2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 100”:</w:t>
            </w:r>
            <w:r w:rsidR="007971D2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distancia de 3,1 m a 2,4 m.</w:t>
            </w:r>
          </w:p>
          <w:p w:rsidR="00A64433" w:rsidRPr="000F4E24" w:rsidRDefault="007971D2" w:rsidP="00F45964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CONEXIONES  </w:t>
            </w:r>
          </w:p>
          <w:p w:rsidR="007971D2" w:rsidRPr="000F4E24" w:rsidRDefault="00A64433" w:rsidP="00AD6D00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Ordenador</w:t>
            </w:r>
            <w:r w:rsidR="007971D2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: 1x 15 patillas D-Sub (VGA)</w:t>
            </w:r>
          </w:p>
          <w:p w:rsidR="00016DF1" w:rsidRPr="000F4E24" w:rsidRDefault="00016DF1" w:rsidP="00AD6D00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E</w:t>
            </w:r>
            <w:r w:rsidR="00A64433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ntrada</w:t>
            </w: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 digital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: Conexión HDMI.</w:t>
            </w:r>
          </w:p>
          <w:p w:rsidR="00016DF1" w:rsidRPr="000F4E24" w:rsidRDefault="00016DF1" w:rsidP="00AD6D00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A</w:t>
            </w:r>
            <w:r w:rsidR="00A64433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udio</w:t>
            </w: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: </w:t>
            </w:r>
          </w:p>
          <w:p w:rsidR="00A64433" w:rsidRPr="000F4E24" w:rsidRDefault="00016DF1" w:rsidP="00AD6D00">
            <w:pPr>
              <w:pStyle w:val="ListParagraph"/>
              <w:numPr>
                <w:ilvl w:val="2"/>
                <w:numId w:val="22"/>
              </w:numPr>
              <w:spacing w:after="0" w:line="240" w:lineRule="auto"/>
              <w:ind w:left="612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Terminales de entrada: </w:t>
            </w:r>
            <w:proofErr w:type="spellStart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minijack</w:t>
            </w:r>
            <w:proofErr w:type="spellEnd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estéreo de 3.5  mm x1</w:t>
            </w:r>
          </w:p>
          <w:p w:rsidR="00016DF1" w:rsidRPr="000F4E24" w:rsidRDefault="00016DF1" w:rsidP="00AD6D00">
            <w:pPr>
              <w:pStyle w:val="ListParagraph"/>
              <w:numPr>
                <w:ilvl w:val="2"/>
                <w:numId w:val="22"/>
              </w:numPr>
              <w:spacing w:after="0" w:line="240" w:lineRule="auto"/>
              <w:ind w:left="612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Terminales de salida: </w:t>
            </w:r>
            <w:proofErr w:type="spellStart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minijack</w:t>
            </w:r>
            <w:proofErr w:type="spellEnd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estéreo de 3,5 mm x1 (salida de audio variable) </w:t>
            </w:r>
          </w:p>
          <w:p w:rsidR="002D75E4" w:rsidRPr="000F4E24" w:rsidRDefault="002D75E4" w:rsidP="00AD6D00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Entradas de control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: RS-232C</w:t>
            </w:r>
            <w:r w:rsidR="009A386B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u otro especificar</w:t>
            </w:r>
          </w:p>
          <w:p w:rsidR="00B13307" w:rsidRPr="000F4E24" w:rsidRDefault="00B13307" w:rsidP="00AD6D0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FUNCIONES AMPLIADAS </w:t>
            </w:r>
          </w:p>
          <w:p w:rsidR="00B13307" w:rsidRPr="000F4E24" w:rsidRDefault="00B13307" w:rsidP="00C73B2F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Encendido automático, apagado automático retroproyección, congelación  de imagen, pantalla vacía, montaje en techo (4x M4), zoom digital (2x) temporizador de presentación. Encendido protegido por contraseña.</w:t>
            </w:r>
          </w:p>
          <w:p w:rsidR="00B13307" w:rsidRPr="000F4E24" w:rsidRDefault="00BD7E64" w:rsidP="00C73B2F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NIVEL DE RUIDO DE FUNCIONAMIENTO </w:t>
            </w:r>
            <w:r w:rsidR="00B13307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      </w:t>
            </w:r>
          </w:p>
          <w:p w:rsidR="00BD7E64" w:rsidRPr="000F4E24" w:rsidRDefault="00BD7E64" w:rsidP="009A386B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Modo Eco </w:t>
            </w:r>
            <w:proofErr w:type="spellStart"/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desact</w:t>
            </w:r>
            <w:proofErr w:type="spellEnd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.; 37 dB (normal)</w:t>
            </w:r>
          </w:p>
          <w:p w:rsidR="00BD7E64" w:rsidRPr="000F4E24" w:rsidRDefault="00BD7E64" w:rsidP="009A386B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329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Modo </w:t>
            </w:r>
            <w:r w:rsidR="00CA7812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Eco </w:t>
            </w:r>
            <w:proofErr w:type="spellStart"/>
            <w:r w:rsidR="00CA7812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act</w:t>
            </w:r>
            <w:proofErr w:type="spellEnd"/>
            <w:r w:rsidR="00CA7812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.: 35 dB (Eco 1)/29 dB (Eco5)</w:t>
            </w:r>
          </w:p>
          <w:p w:rsidR="00CA7812" w:rsidRPr="000F4E24" w:rsidRDefault="00CA7812" w:rsidP="00C73B2F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CONSUMO DE ENERGIA </w:t>
            </w:r>
          </w:p>
          <w:p w:rsidR="00CA7812" w:rsidRPr="000F4E24" w:rsidRDefault="00CA7812" w:rsidP="00E35FF5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En funcionamiento:</w:t>
            </w:r>
          </w:p>
          <w:p w:rsidR="00CA7812" w:rsidRPr="000F4E24" w:rsidRDefault="00CA7812" w:rsidP="00E35FF5">
            <w:pPr>
              <w:spacing w:after="0" w:line="240" w:lineRule="auto"/>
              <w:ind w:left="329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Modo Eco </w:t>
            </w:r>
            <w:proofErr w:type="spellStart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desact</w:t>
            </w:r>
            <w:proofErr w:type="spellEnd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.: 135 W (normal)/150 W (brillo alto) </w:t>
            </w:r>
          </w:p>
          <w:p w:rsidR="00CA7812" w:rsidRPr="000F4E24" w:rsidRDefault="00CA7812" w:rsidP="00E35FF5">
            <w:pPr>
              <w:spacing w:after="0" w:line="240" w:lineRule="auto"/>
              <w:ind w:left="329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Modo Eco </w:t>
            </w:r>
            <w:proofErr w:type="spellStart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act</w:t>
            </w:r>
            <w:proofErr w:type="spellEnd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.: 120 W (Eco 1) /70 W (Eco5)</w:t>
            </w:r>
          </w:p>
          <w:p w:rsidR="00CA7812" w:rsidRPr="000F4E24" w:rsidRDefault="00CA7812" w:rsidP="00E35FF5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Suspensión: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0.23 W </w:t>
            </w:r>
          </w:p>
          <w:p w:rsidR="00DD5F1B" w:rsidRPr="000F4E24" w:rsidRDefault="00DD5F1B" w:rsidP="00C73B2F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COMPATIBILIDAD CON ORDENADOR </w:t>
            </w:r>
          </w:p>
          <w:p w:rsidR="00DD5F1B" w:rsidRPr="000F4E24" w:rsidRDefault="00DD5F1B" w:rsidP="004E3968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Resolución  </w:t>
            </w:r>
            <w:proofErr w:type="spellStart"/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max</w:t>
            </w:r>
            <w:proofErr w:type="spellEnd"/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. Comprimida: 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UXGA (1.600X1.200 PIXELES)</w:t>
            </w:r>
          </w:p>
          <w:p w:rsidR="00DD5F1B" w:rsidRPr="000F4E24" w:rsidRDefault="00DD5F1B" w:rsidP="00C73B2F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COMPONENTES SUMUNISTRADOS </w:t>
            </w:r>
          </w:p>
          <w:p w:rsidR="004E3968" w:rsidRPr="000F4E24" w:rsidRDefault="00DD5F1B" w:rsidP="00E35FF5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Cable de red</w:t>
            </w:r>
            <w:r w:rsidR="00E35FF5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,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mando a distancia IR (YT-150)</w:t>
            </w:r>
            <w:r w:rsidR="00E35FF5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u otro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, guía rápida, tarjeta de garantía.</w:t>
            </w:r>
          </w:p>
          <w:p w:rsidR="00DD5F1B" w:rsidRPr="000F4E24" w:rsidRDefault="00DD5F1B" w:rsidP="00C73B2F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DATOS GENERALES </w:t>
            </w:r>
          </w:p>
          <w:p w:rsidR="009566B8" w:rsidRPr="000F4E24" w:rsidRDefault="009566B8" w:rsidP="00E35FF5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Carcasa/color: </w:t>
            </w:r>
            <w:r w:rsidR="009A386B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blanca u especificar otro.</w:t>
            </w: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 </w:t>
            </w:r>
          </w:p>
          <w:p w:rsidR="009566B8" w:rsidRPr="000F4E24" w:rsidRDefault="009566B8" w:rsidP="00E35FF5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187" w:hanging="142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Temperatura de funcionamiento: 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5-35ºC</w:t>
            </w: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 </w:t>
            </w:r>
          </w:p>
          <w:p w:rsidR="00A64433" w:rsidRPr="000F4E24" w:rsidRDefault="009566B8" w:rsidP="00B6266F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187" w:hanging="142"/>
              <w:jc w:val="both"/>
              <w:rPr>
                <w:rFonts w:ascii="Arial" w:eastAsia="Times New Roman" w:hAnsi="Arial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Garantía: </w:t>
            </w:r>
            <w:r w:rsidR="00B6266F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1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años </w:t>
            </w:r>
          </w:p>
        </w:tc>
        <w:tc>
          <w:tcPr>
            <w:tcW w:w="4271" w:type="dxa"/>
            <w:vAlign w:val="center"/>
          </w:tcPr>
          <w:p w:rsidR="00A64433" w:rsidRPr="0096238E" w:rsidRDefault="00A64433" w:rsidP="00F4596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20"/>
                <w:lang w:eastAsia="es-ES"/>
              </w:rPr>
            </w:pPr>
          </w:p>
        </w:tc>
      </w:tr>
      <w:tr w:rsidR="000F4E24" w:rsidRPr="00777B5A" w:rsidTr="000F4E24">
        <w:trPr>
          <w:trHeight w:val="108"/>
          <w:jc w:val="center"/>
        </w:trPr>
        <w:tc>
          <w:tcPr>
            <w:tcW w:w="457" w:type="dxa"/>
            <w:vAlign w:val="center"/>
          </w:tcPr>
          <w:p w:rsidR="00A64433" w:rsidRPr="008726C7" w:rsidRDefault="00A64433" w:rsidP="00F45964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lastRenderedPageBreak/>
              <w:t>4</w:t>
            </w:r>
          </w:p>
        </w:tc>
        <w:tc>
          <w:tcPr>
            <w:tcW w:w="1666" w:type="dxa"/>
          </w:tcPr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A64433" w:rsidRPr="006028AF" w:rsidRDefault="00A64433" w:rsidP="006028AF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</w:p>
          <w:p w:rsidR="00A64433" w:rsidRPr="008726C7" w:rsidRDefault="006028AF" w:rsidP="00E677E8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</w:pPr>
            <w:r w:rsidRPr="006028AF"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>FOTOCOPIADORA MULTIFUNCIONAL</w:t>
            </w:r>
          </w:p>
        </w:tc>
        <w:tc>
          <w:tcPr>
            <w:tcW w:w="4719" w:type="dxa"/>
            <w:vAlign w:val="center"/>
          </w:tcPr>
          <w:p w:rsidR="006028AF" w:rsidRPr="000F4E24" w:rsidRDefault="006028AF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FOTOCOPIADORA MULTIFUNCIONAL</w:t>
            </w:r>
          </w:p>
          <w:p w:rsidR="00CD6FA6" w:rsidRPr="000F4E24" w:rsidRDefault="00CD6FA6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</w:p>
          <w:p w:rsidR="00777B5A" w:rsidRPr="000F4E24" w:rsidRDefault="00777B5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Tipo: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Sistema multifuncional digital de procesamiento de imágenes</w:t>
            </w:r>
          </w:p>
          <w:p w:rsidR="00777B5A" w:rsidRPr="000F4E24" w:rsidRDefault="00777B5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Funciones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: Copiado, Impresión Escaneo</w:t>
            </w:r>
          </w:p>
          <w:p w:rsidR="00777B5A" w:rsidRPr="000F4E24" w:rsidRDefault="00777B5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Panel de operación: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LCD</w:t>
            </w:r>
            <w:r w:rsidR="0063721E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de 5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líneas</w:t>
            </w:r>
          </w:p>
          <w:p w:rsidR="00777B5A" w:rsidRPr="000F4E24" w:rsidRDefault="00777B5A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Memoria del servidor de imagen: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RAM de 512 MB</w:t>
            </w:r>
            <w:r w:rsidR="0012747E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o superior.</w:t>
            </w:r>
          </w:p>
          <w:p w:rsidR="00777B5A" w:rsidRPr="000F4E24" w:rsidRDefault="006D7D33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CONEXIÓN DE INTERFAZ DE RED.</w:t>
            </w:r>
          </w:p>
          <w:p w:rsidR="00777B5A" w:rsidRPr="000F4E24" w:rsidRDefault="0012747E" w:rsidP="001527F1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Estándar</w:t>
            </w:r>
            <w:r w:rsidR="00777B5A"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:</w:t>
            </w:r>
            <w:r w:rsidR="00777B5A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1000 Base-T, 100 Base-TX, 10</w:t>
            </w:r>
            <w:r w:rsidR="00A64433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</w:t>
            </w:r>
            <w:r w:rsidR="00777B5A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Base-T </w:t>
            </w:r>
          </w:p>
          <w:p w:rsidR="00777B5A" w:rsidRPr="000F4E24" w:rsidRDefault="00777B5A" w:rsidP="001527F1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Otros: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USB </w:t>
            </w:r>
            <w:r w:rsidR="0012747E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2.0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x 1 (anfitrión),</w:t>
            </w:r>
            <w:r w:rsidR="0012747E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USB 1.1x 1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(dispositivo) USB</w:t>
            </w:r>
          </w:p>
          <w:p w:rsidR="00777B5A" w:rsidRPr="000F4E24" w:rsidRDefault="006D7D33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ESPECIFICACIONES DE ESCANEO</w:t>
            </w:r>
          </w:p>
          <w:p w:rsidR="00777B5A" w:rsidRPr="000F4E24" w:rsidRDefault="00777B5A" w:rsidP="001527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Escaneo TWAIN en red: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Estándar</w:t>
            </w:r>
          </w:p>
          <w:p w:rsidR="00777B5A" w:rsidRPr="000F4E24" w:rsidRDefault="00777B5A" w:rsidP="001527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Utilitario de Escaneo en Red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: </w:t>
            </w:r>
            <w:proofErr w:type="spellStart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ScanGear</w:t>
            </w:r>
            <w:proofErr w:type="spellEnd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MF</w:t>
            </w:r>
          </w:p>
          <w:p w:rsidR="00777B5A" w:rsidRPr="000F4E24" w:rsidRDefault="00777B5A" w:rsidP="001527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Resolución de escaneo: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Hasta 600 x 600 </w:t>
            </w:r>
            <w:proofErr w:type="spellStart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ppp</w:t>
            </w:r>
            <w:proofErr w:type="spellEnd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o superior</w:t>
            </w:r>
          </w:p>
          <w:p w:rsidR="00777B5A" w:rsidRPr="000F4E24" w:rsidRDefault="00777B5A" w:rsidP="001527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Resolución de impresión: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600x60</w:t>
            </w:r>
            <w:r w:rsidR="006D7D33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0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ppp,</w:t>
            </w:r>
            <w:r w:rsidR="006D7D33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1200x600ppp o superior</w:t>
            </w:r>
          </w:p>
          <w:p w:rsidR="00777B5A" w:rsidRPr="000F4E24" w:rsidRDefault="00777B5A" w:rsidP="001527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Copias múltiples: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De 1 a 999 o superior</w:t>
            </w:r>
          </w:p>
          <w:p w:rsidR="00777B5A" w:rsidRPr="000F4E24" w:rsidRDefault="00777B5A" w:rsidP="001527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Exposición de copiado: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Automática o manual (17 niveles)</w:t>
            </w:r>
          </w:p>
          <w:p w:rsidR="00777B5A" w:rsidRPr="000F4E24" w:rsidRDefault="00777B5A" w:rsidP="001527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Ampliación: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De 25% a 400% (en incrementos de 1%) desde el Vidrio de Copiado</w:t>
            </w:r>
            <w:r w:rsidR="006D7D33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.</w:t>
            </w:r>
          </w:p>
          <w:p w:rsidR="00777B5A" w:rsidRPr="000F4E24" w:rsidRDefault="00777B5A" w:rsidP="001527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Porcentaje de reducción prestablecidos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: 25%, 50%, 64%, 78%</w:t>
            </w:r>
          </w:p>
          <w:p w:rsidR="00777B5A" w:rsidRPr="000F4E24" w:rsidRDefault="00777B5A" w:rsidP="001527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Porcentaje de ampliación preestablecidos: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129%, 200%, 400%</w:t>
            </w:r>
          </w:p>
          <w:p w:rsidR="00777B5A" w:rsidRPr="000F4E24" w:rsidRDefault="00777B5A" w:rsidP="001527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Capacidad estándar de papel: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Casete para 500 hojas</w:t>
            </w:r>
          </w:p>
          <w:p w:rsidR="00777B5A" w:rsidRPr="000F4E24" w:rsidRDefault="00777B5A" w:rsidP="001527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Opcional: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Casete para 500 hojas</w:t>
            </w:r>
          </w:p>
          <w:p w:rsidR="00777B5A" w:rsidRPr="000F4E24" w:rsidRDefault="00777B5A" w:rsidP="001527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Alimentador manual: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Alimentador Manual Múltiple de 100 hojas</w:t>
            </w:r>
          </w:p>
          <w:p w:rsidR="00777B5A" w:rsidRPr="000F4E24" w:rsidRDefault="00777B5A" w:rsidP="001527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Capacidad máxima de papel: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 1100 hojas</w:t>
            </w:r>
          </w:p>
          <w:p w:rsidR="00777B5A" w:rsidRPr="000F4E24" w:rsidRDefault="00951D7E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TAMAÑOS DE SALIDA</w:t>
            </w:r>
          </w:p>
          <w:p w:rsidR="00777B5A" w:rsidRPr="000F4E24" w:rsidRDefault="00777B5A" w:rsidP="001527F1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165" w:hanging="141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proofErr w:type="spellStart"/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Cassete</w:t>
            </w:r>
            <w:proofErr w:type="spellEnd"/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Carta Legal</w:t>
            </w:r>
          </w:p>
          <w:p w:rsidR="00777B5A" w:rsidRPr="000F4E24" w:rsidRDefault="00777B5A" w:rsidP="001527F1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165" w:hanging="141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Alimentador manual múltiple: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Carta, Legal, </w:t>
            </w:r>
            <w:proofErr w:type="spellStart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Mediacarta</w:t>
            </w:r>
            <w:proofErr w:type="spellEnd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, </w:t>
            </w:r>
            <w:proofErr w:type="spellStart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Executive</w:t>
            </w:r>
            <w:proofErr w:type="spellEnd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, Tamaño personalizado (3”x5” a 8½” x 14”), sobres (C5/DL/COM-10/</w:t>
            </w:r>
            <w:proofErr w:type="spellStart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Monarch</w:t>
            </w:r>
            <w:proofErr w:type="spellEnd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)</w:t>
            </w:r>
          </w:p>
          <w:p w:rsidR="00777B5A" w:rsidRPr="000F4E24" w:rsidRDefault="00777B5A" w:rsidP="001527F1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165" w:hanging="141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Tiempo de calentamiento: </w:t>
            </w:r>
          </w:p>
          <w:p w:rsidR="00777B5A" w:rsidRPr="000F4E24" w:rsidRDefault="00777B5A" w:rsidP="00951D7E">
            <w:pPr>
              <w:spacing w:after="0" w:line="240" w:lineRule="auto"/>
              <w:ind w:left="307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Desde la energización: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20 segundos </w:t>
            </w:r>
            <w:r w:rsidR="00951D7E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o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menos</w:t>
            </w:r>
          </w:p>
          <w:p w:rsidR="00777B5A" w:rsidRPr="000F4E24" w:rsidRDefault="00777B5A" w:rsidP="00951D7E">
            <w:pPr>
              <w:spacing w:after="0" w:line="240" w:lineRule="auto"/>
              <w:ind w:left="307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Desde el Modo de Dormir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: 7,8 segundos o menos</w:t>
            </w:r>
          </w:p>
          <w:p w:rsidR="00951D7E" w:rsidRPr="000F4E24" w:rsidRDefault="00777B5A" w:rsidP="001527F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Requisitos de energía:</w:t>
            </w:r>
            <w:r w:rsidR="00951D7E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</w:t>
            </w:r>
          </w:p>
          <w:p w:rsidR="00951D7E" w:rsidRPr="000F4E24" w:rsidRDefault="00951D7E" w:rsidP="00951D7E">
            <w:pPr>
              <w:pStyle w:val="ListParagraph"/>
              <w:spacing w:after="0" w:line="240" w:lineRule="auto"/>
              <w:ind w:left="307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De 220 a 240 V CA,50 a 60 Hz, 5.0 A</w:t>
            </w:r>
          </w:p>
          <w:p w:rsidR="00777B5A" w:rsidRPr="000F4E24" w:rsidRDefault="00777B5A" w:rsidP="00B6266F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65" w:hanging="141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Consumo de energía:</w:t>
            </w:r>
          </w:p>
          <w:p w:rsidR="00777B5A" w:rsidRPr="000F4E24" w:rsidRDefault="00777B5A" w:rsidP="00951D7E">
            <w:pPr>
              <w:pStyle w:val="ListParagraph"/>
              <w:spacing w:after="0" w:line="240" w:lineRule="auto"/>
              <w:ind w:left="307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Máximo: 1,500 W</w:t>
            </w:r>
            <w:r w:rsidR="00951D7E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o superior</w:t>
            </w:r>
          </w:p>
          <w:p w:rsidR="00777B5A" w:rsidRPr="000F4E24" w:rsidRDefault="00777B5A" w:rsidP="00951D7E">
            <w:pPr>
              <w:pStyle w:val="ListParagraph"/>
              <w:spacing w:after="0" w:line="240" w:lineRule="auto"/>
              <w:ind w:left="307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Modo Dormir: 2.0 W o menos</w:t>
            </w:r>
          </w:p>
          <w:p w:rsidR="00777B5A" w:rsidRPr="000F4E24" w:rsidRDefault="00777B5A" w:rsidP="00B6266F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65" w:hanging="141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Enchufe: </w:t>
            </w:r>
          </w:p>
          <w:p w:rsidR="00777B5A" w:rsidRPr="000F4E24" w:rsidRDefault="00777B5A" w:rsidP="00951D7E">
            <w:pPr>
              <w:spacing w:after="0" w:line="240" w:lineRule="auto"/>
              <w:ind w:left="307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230 V: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CEE 7/7</w:t>
            </w:r>
            <w:r w:rsidR="00951D7E"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o NEMA</w:t>
            </w:r>
          </w:p>
          <w:p w:rsidR="00777B5A" w:rsidRPr="000F4E24" w:rsidRDefault="00951D7E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LECTOR DE IMAGEN</w:t>
            </w:r>
          </w:p>
          <w:p w:rsidR="00777B5A" w:rsidRPr="000F4E24" w:rsidRDefault="00777B5A" w:rsidP="00B6266F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65" w:hanging="141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Resolución de escaneo: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Hasta 600 x 600 </w:t>
            </w:r>
            <w:proofErr w:type="spellStart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ppp</w:t>
            </w:r>
            <w:proofErr w:type="spellEnd"/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o superior</w:t>
            </w:r>
          </w:p>
          <w:p w:rsidR="00777B5A" w:rsidRPr="000F4E24" w:rsidRDefault="00777B5A" w:rsidP="00B6266F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65" w:hanging="141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Tamaño máximo del original: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Hasta 8 ½” x 14”</w:t>
            </w:r>
          </w:p>
          <w:p w:rsidR="00777B5A" w:rsidRPr="000F4E24" w:rsidRDefault="00951D7E" w:rsidP="00777B5A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CARACTERÍSTICAS: </w:t>
            </w:r>
          </w:p>
          <w:p w:rsidR="00951D7E" w:rsidRPr="00CF008D" w:rsidRDefault="00951D7E" w:rsidP="00B6266F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val="en-US" w:eastAsia="es-ES"/>
              </w:rPr>
            </w:pPr>
            <w:proofErr w:type="spellStart"/>
            <w:r w:rsidRPr="00CF008D">
              <w:rPr>
                <w:rFonts w:ascii="Arial Narrow" w:eastAsia="Times New Roman" w:hAnsi="Arial Narrow" w:cs="Arial"/>
                <w:sz w:val="16"/>
                <w:szCs w:val="18"/>
                <w:lang w:val="en-US" w:eastAsia="es-ES"/>
              </w:rPr>
              <w:t>Sistemas</w:t>
            </w:r>
            <w:proofErr w:type="spellEnd"/>
            <w:r w:rsidRPr="00CF008D">
              <w:rPr>
                <w:rFonts w:ascii="Arial Narrow" w:eastAsia="Times New Roman" w:hAnsi="Arial Narrow" w:cs="Arial"/>
                <w:sz w:val="16"/>
                <w:szCs w:val="18"/>
                <w:lang w:val="en-US" w:eastAsia="es-ES"/>
              </w:rPr>
              <w:t xml:space="preserve"> </w:t>
            </w:r>
            <w:proofErr w:type="spellStart"/>
            <w:r w:rsidRPr="00CF008D">
              <w:rPr>
                <w:rFonts w:ascii="Arial Narrow" w:eastAsia="Times New Roman" w:hAnsi="Arial Narrow" w:cs="Arial"/>
                <w:sz w:val="16"/>
                <w:szCs w:val="18"/>
                <w:lang w:val="en-US" w:eastAsia="es-ES"/>
              </w:rPr>
              <w:t>operativos</w:t>
            </w:r>
            <w:proofErr w:type="spellEnd"/>
            <w:r w:rsidRPr="00CF008D">
              <w:rPr>
                <w:rFonts w:ascii="Arial Narrow" w:eastAsia="Times New Roman" w:hAnsi="Arial Narrow" w:cs="Arial"/>
                <w:sz w:val="16"/>
                <w:szCs w:val="18"/>
                <w:lang w:val="en-US" w:eastAsia="es-ES"/>
              </w:rPr>
              <w:t xml:space="preserve"> compatibles: Windows 10 (32 y 64 bits), Windows 8.1 (32 y 64 bits), Windows 8 (32 y 64 bits), Windows 7 (32 y 64 bits), Windows Vista (32 y 64 bits), Windows XP (32 bits) (SP2 o superior).</w:t>
            </w:r>
          </w:p>
          <w:p w:rsidR="00777B5A" w:rsidRPr="000F4E24" w:rsidRDefault="00777B5A" w:rsidP="00B6266F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Compatibilidad con la Impresión Directa</w:t>
            </w:r>
          </w:p>
          <w:p w:rsidR="00777B5A" w:rsidRPr="000F4E24" w:rsidRDefault="00777B5A" w:rsidP="00B6266F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val="en-US" w:eastAsia="es-ES"/>
              </w:rPr>
            </w:pPr>
            <w:proofErr w:type="spellStart"/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val="en-US" w:eastAsia="es-ES"/>
              </w:rPr>
              <w:t>Estandar</w:t>
            </w:r>
            <w:proofErr w:type="spellEnd"/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val="en-US" w:eastAsia="es-ES"/>
              </w:rPr>
              <w:t>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val="en-US" w:eastAsia="es-ES"/>
              </w:rPr>
              <w:t xml:space="preserve"> TIFF, JPEG</w:t>
            </w:r>
          </w:p>
          <w:p w:rsidR="00777B5A" w:rsidRPr="000F4E24" w:rsidRDefault="00777B5A" w:rsidP="00B6266F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Opcional:</w:t>
            </w: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PDF (con el kit de impresión Directa desde USB opcional o el kit de impresión PS), PCL 5e/6, Adobe PS 3</w:t>
            </w:r>
          </w:p>
          <w:p w:rsidR="001527F1" w:rsidRPr="00CF008D" w:rsidRDefault="001527F1" w:rsidP="00B6266F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65" w:hanging="165"/>
              <w:jc w:val="both"/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</w:pPr>
            <w:r w:rsidRPr="000F4E24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Incluir cartucho de Tóner compatible, especificar</w:t>
            </w:r>
          </w:p>
          <w:p w:rsidR="00A64433" w:rsidRPr="000F4E24" w:rsidRDefault="00777B5A" w:rsidP="000F4E2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65" w:hanging="165"/>
              <w:jc w:val="both"/>
              <w:rPr>
                <w:rFonts w:ascii="Arial" w:eastAsia="Times New Roman" w:hAnsi="Arial" w:cs="Arial"/>
                <w:sz w:val="16"/>
                <w:szCs w:val="18"/>
                <w:lang w:eastAsia="es-ES"/>
              </w:rPr>
            </w:pPr>
            <w:proofErr w:type="spellStart"/>
            <w:r w:rsidRPr="00681683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>Garantia</w:t>
            </w:r>
            <w:proofErr w:type="spellEnd"/>
            <w:r w:rsidRPr="00681683">
              <w:rPr>
                <w:rFonts w:ascii="Arial Narrow" w:eastAsia="Times New Roman" w:hAnsi="Arial Narrow" w:cs="Arial"/>
                <w:b/>
                <w:sz w:val="16"/>
                <w:szCs w:val="18"/>
                <w:lang w:eastAsia="es-ES"/>
              </w:rPr>
              <w:t xml:space="preserve">: </w:t>
            </w:r>
            <w:r w:rsidRPr="00681683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</w:t>
            </w:r>
            <w:proofErr w:type="spellStart"/>
            <w:r w:rsidRPr="00681683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Garantia</w:t>
            </w:r>
            <w:proofErr w:type="spellEnd"/>
            <w:r w:rsidRPr="00681683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de un 1 año</w:t>
            </w:r>
            <w:r w:rsidR="001527F1" w:rsidRPr="00681683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por parte de la empresa</w:t>
            </w:r>
            <w:r w:rsidR="003C5530" w:rsidRPr="00681683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>.</w:t>
            </w:r>
            <w:r w:rsidR="001527F1" w:rsidRPr="00681683">
              <w:rPr>
                <w:rFonts w:ascii="Arial Narrow" w:eastAsia="Times New Roman" w:hAnsi="Arial Narrow" w:cs="Arial"/>
                <w:sz w:val="16"/>
                <w:szCs w:val="18"/>
                <w:lang w:eastAsia="es-ES"/>
              </w:rPr>
              <w:t xml:space="preserve"> </w:t>
            </w:r>
            <w:r w:rsidR="00A64433" w:rsidRPr="000F4E24">
              <w:rPr>
                <w:rFonts w:ascii="Arial" w:eastAsia="Times New Roman" w:hAnsi="Arial" w:cs="Arial"/>
                <w:sz w:val="16"/>
                <w:szCs w:val="18"/>
                <w:lang w:eastAsia="es-ES"/>
              </w:rPr>
              <w:t xml:space="preserve">                </w:t>
            </w:r>
          </w:p>
        </w:tc>
        <w:tc>
          <w:tcPr>
            <w:tcW w:w="4271" w:type="dxa"/>
            <w:vAlign w:val="center"/>
          </w:tcPr>
          <w:p w:rsidR="00A64433" w:rsidRPr="00777B5A" w:rsidRDefault="00A64433" w:rsidP="00F4596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20"/>
                <w:lang w:eastAsia="es-ES"/>
              </w:rPr>
            </w:pPr>
          </w:p>
        </w:tc>
      </w:tr>
    </w:tbl>
    <w:p w:rsidR="00965720" w:rsidRPr="00777B5A" w:rsidRDefault="00965720" w:rsidP="00A64433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eastAsia="es-ES"/>
        </w:rPr>
      </w:pPr>
    </w:p>
    <w:p w:rsidR="00A64433" w:rsidRPr="008726C7" w:rsidRDefault="00A64433" w:rsidP="00A64433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  <w:r w:rsidRPr="008726C7"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  <w:t>C: CONDICIONES COMPLEMENTARIAS</w:t>
      </w:r>
    </w:p>
    <w:tbl>
      <w:tblPr>
        <w:tblW w:w="11201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458"/>
        <w:gridCol w:w="4253"/>
        <w:gridCol w:w="4490"/>
      </w:tblGrid>
      <w:tr w:rsidR="00A64433" w:rsidRPr="008726C7" w:rsidTr="00F45964">
        <w:trPr>
          <w:trHeight w:val="89"/>
          <w:jc w:val="center"/>
        </w:trPr>
        <w:tc>
          <w:tcPr>
            <w:tcW w:w="2458" w:type="dxa"/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14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  <w:t>CONDICIÓN</w:t>
            </w:r>
          </w:p>
        </w:tc>
        <w:tc>
          <w:tcPr>
            <w:tcW w:w="4253" w:type="dxa"/>
            <w:vAlign w:val="center"/>
          </w:tcPr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  <w:t>CONDICIÓN REQUERIDA</w:t>
            </w:r>
          </w:p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14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Times New Roman"/>
                <w:sz w:val="14"/>
                <w:szCs w:val="16"/>
                <w:lang w:eastAsia="es-ES"/>
              </w:rPr>
              <w:t>(Llenado por la entidad convocante en días calendario)</w:t>
            </w:r>
          </w:p>
        </w:tc>
        <w:tc>
          <w:tcPr>
            <w:tcW w:w="4490" w:type="dxa"/>
            <w:vAlign w:val="center"/>
          </w:tcPr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  <w:t>CONDICIÓN OFERTADA</w:t>
            </w:r>
          </w:p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/>
                <w:sz w:val="14"/>
                <w:szCs w:val="24"/>
              </w:rPr>
            </w:pPr>
            <w:r w:rsidRPr="008726C7">
              <w:rPr>
                <w:rFonts w:ascii="Verdana" w:eastAsia="Times New Roman" w:hAnsi="Verdana" w:cs="Arial"/>
                <w:sz w:val="14"/>
                <w:szCs w:val="16"/>
                <w:lang w:eastAsia="es-ES"/>
              </w:rPr>
              <w:t xml:space="preserve"> (Para ser llenado por el proponente)</w:t>
            </w:r>
          </w:p>
        </w:tc>
      </w:tr>
      <w:tr w:rsidR="00A64433" w:rsidRPr="008726C7" w:rsidTr="00F45964">
        <w:trPr>
          <w:trHeight w:val="169"/>
          <w:jc w:val="center"/>
        </w:trPr>
        <w:tc>
          <w:tcPr>
            <w:tcW w:w="2458" w:type="dxa"/>
            <w:vAlign w:val="center"/>
          </w:tcPr>
          <w:p w:rsidR="00A64433" w:rsidRPr="008726C7" w:rsidRDefault="00A64433" w:rsidP="00F45964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</w:pPr>
            <w:r w:rsidRPr="008726C7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>PLAZO DE ENTREGA</w:t>
            </w:r>
          </w:p>
        </w:tc>
        <w:tc>
          <w:tcPr>
            <w:tcW w:w="4253" w:type="dxa"/>
            <w:vAlign w:val="center"/>
          </w:tcPr>
          <w:p w:rsidR="00A64433" w:rsidRPr="008726C7" w:rsidRDefault="00A64433" w:rsidP="00B94BA3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</w:pPr>
            <w:r w:rsidRPr="008726C7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 xml:space="preserve">MAXIMO: </w:t>
            </w:r>
            <w:r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>1</w:t>
            </w:r>
            <w:r w:rsidR="00B94BA3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>5</w:t>
            </w:r>
            <w:r w:rsidRPr="008726C7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 xml:space="preserve">  DIAS CALENDARIO</w:t>
            </w:r>
          </w:p>
        </w:tc>
        <w:tc>
          <w:tcPr>
            <w:tcW w:w="4490" w:type="dxa"/>
            <w:vAlign w:val="center"/>
          </w:tcPr>
          <w:p w:rsidR="00A64433" w:rsidRPr="008726C7" w:rsidRDefault="00A64433" w:rsidP="00F4596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20"/>
                <w:lang w:eastAsia="es-ES"/>
              </w:rPr>
            </w:pPr>
          </w:p>
        </w:tc>
      </w:tr>
    </w:tbl>
    <w:p w:rsidR="00A64433" w:rsidRPr="008726C7" w:rsidRDefault="00A64433" w:rsidP="00A64433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</w:p>
    <w:p w:rsidR="00A64433" w:rsidRPr="008726C7" w:rsidRDefault="00A64433" w:rsidP="00A64433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</w:p>
    <w:p w:rsidR="00A64433" w:rsidRPr="008726C7" w:rsidRDefault="00A64433" w:rsidP="00A64433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es-ES"/>
        </w:rPr>
      </w:pPr>
      <w:r w:rsidRPr="008726C7"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  <w:t>D: CONDICIONES GENERALES</w:t>
      </w:r>
    </w:p>
    <w:tbl>
      <w:tblPr>
        <w:tblW w:w="11172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018"/>
        <w:gridCol w:w="9154"/>
      </w:tblGrid>
      <w:tr w:rsidR="00A64433" w:rsidRPr="008726C7" w:rsidTr="00F45964">
        <w:trPr>
          <w:trHeight w:val="222"/>
          <w:jc w:val="center"/>
        </w:trPr>
        <w:tc>
          <w:tcPr>
            <w:tcW w:w="2018" w:type="dxa"/>
            <w:vAlign w:val="center"/>
          </w:tcPr>
          <w:p w:rsidR="00A64433" w:rsidRPr="008726C7" w:rsidRDefault="00A64433" w:rsidP="00F45964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</w:pPr>
            <w:r w:rsidRPr="008726C7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>LUGAR DE ENTREGA</w:t>
            </w:r>
          </w:p>
        </w:tc>
        <w:tc>
          <w:tcPr>
            <w:tcW w:w="9154" w:type="dxa"/>
            <w:vAlign w:val="center"/>
          </w:tcPr>
          <w:p w:rsidR="00A64433" w:rsidRPr="008726C7" w:rsidRDefault="00A64433" w:rsidP="00F45964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</w:pPr>
            <w:r w:rsidRPr="008726C7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 xml:space="preserve">Unidad de </w:t>
            </w:r>
            <w:r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>Activos Fijos del</w:t>
            </w:r>
            <w:r w:rsidRPr="008726C7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 xml:space="preserve">  GAMEA</w:t>
            </w:r>
          </w:p>
        </w:tc>
      </w:tr>
      <w:tr w:rsidR="00A64433" w:rsidRPr="008726C7" w:rsidTr="00F45964">
        <w:trPr>
          <w:trHeight w:val="199"/>
          <w:jc w:val="center"/>
        </w:trPr>
        <w:tc>
          <w:tcPr>
            <w:tcW w:w="2018" w:type="dxa"/>
            <w:vAlign w:val="center"/>
          </w:tcPr>
          <w:p w:rsidR="00A64433" w:rsidRPr="008726C7" w:rsidRDefault="00A64433" w:rsidP="00F45964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</w:pPr>
            <w:r w:rsidRPr="008726C7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>FORMA DE ADJUDICACIÓN</w:t>
            </w:r>
          </w:p>
        </w:tc>
        <w:tc>
          <w:tcPr>
            <w:tcW w:w="9154" w:type="dxa"/>
            <w:vAlign w:val="center"/>
          </w:tcPr>
          <w:p w:rsidR="00A64433" w:rsidRPr="008726C7" w:rsidRDefault="00A64433" w:rsidP="00F45964">
            <w:pPr>
              <w:spacing w:after="0" w:line="240" w:lineRule="auto"/>
              <w:rPr>
                <w:rFonts w:ascii="Calibri" w:eastAsia="Times New Roman" w:hAnsi="Calibri" w:cs="Times New Roman"/>
                <w:sz w:val="18"/>
                <w:szCs w:val="20"/>
                <w:lang w:eastAsia="es-ES"/>
              </w:rPr>
            </w:pPr>
            <w:r w:rsidRPr="008726C7">
              <w:rPr>
                <w:rFonts w:ascii="Calibri" w:eastAsia="Times New Roman" w:hAnsi="Calibri" w:cs="Arial"/>
                <w:sz w:val="16"/>
                <w:szCs w:val="20"/>
                <w:lang w:val="es-ES_tradnl" w:eastAsia="es-ES"/>
              </w:rPr>
              <w:t>Sera por el total.</w:t>
            </w:r>
          </w:p>
        </w:tc>
      </w:tr>
      <w:tr w:rsidR="00A64433" w:rsidRPr="008726C7" w:rsidTr="00F45964">
        <w:trPr>
          <w:trHeight w:val="190"/>
          <w:jc w:val="center"/>
        </w:trPr>
        <w:tc>
          <w:tcPr>
            <w:tcW w:w="2018" w:type="dxa"/>
            <w:vAlign w:val="center"/>
          </w:tcPr>
          <w:p w:rsidR="00A64433" w:rsidRPr="008726C7" w:rsidRDefault="00A64433" w:rsidP="00F45964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</w:pPr>
            <w:r w:rsidRPr="008726C7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>FORMA DE PAGO</w:t>
            </w:r>
          </w:p>
        </w:tc>
        <w:tc>
          <w:tcPr>
            <w:tcW w:w="9154" w:type="dxa"/>
            <w:vAlign w:val="center"/>
          </w:tcPr>
          <w:p w:rsidR="00A64433" w:rsidRPr="008726C7" w:rsidRDefault="00A64433" w:rsidP="00F45964">
            <w:pPr>
              <w:spacing w:after="0" w:line="240" w:lineRule="auto"/>
              <w:rPr>
                <w:rFonts w:ascii="Calibri" w:eastAsia="Times New Roman" w:hAnsi="Calibri" w:cs="Arial"/>
                <w:sz w:val="16"/>
                <w:szCs w:val="20"/>
                <w:lang w:val="es-ES_tradnl" w:eastAsia="es-ES"/>
              </w:rPr>
            </w:pPr>
            <w:r w:rsidRPr="008726C7">
              <w:rPr>
                <w:rFonts w:ascii="Calibri" w:eastAsia="Times New Roman" w:hAnsi="Calibri" w:cs="Times New Roman"/>
                <w:sz w:val="16"/>
                <w:szCs w:val="16"/>
                <w:lang w:val="es-ES_tradnl" w:eastAsia="es-ES"/>
              </w:rPr>
              <w:t>P</w:t>
            </w:r>
            <w:r w:rsidRPr="008726C7">
              <w:rPr>
                <w:rFonts w:ascii="Calibri" w:eastAsia="Times New Roman" w:hAnsi="Calibri" w:cs="Arial"/>
                <w:sz w:val="16"/>
                <w:szCs w:val="16"/>
                <w:lang w:val="es-ES_tradnl" w:eastAsia="es-ES"/>
              </w:rPr>
              <w:t>osterior a la entrega de lo solicitado.</w:t>
            </w:r>
          </w:p>
        </w:tc>
      </w:tr>
    </w:tbl>
    <w:p w:rsidR="00A64433" w:rsidRPr="008726C7" w:rsidRDefault="00A64433" w:rsidP="00A64433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</w:p>
    <w:p w:rsidR="00A64433" w:rsidRPr="008726C7" w:rsidRDefault="00A64433" w:rsidP="00A64433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eastAsia="es-ES"/>
        </w:rPr>
      </w:pPr>
      <w:r w:rsidRPr="008726C7"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  <w:t>E: INFORMACIÓN PARA EL PROPONENTE</w:t>
      </w:r>
    </w:p>
    <w:tbl>
      <w:tblPr>
        <w:tblW w:w="1102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1023"/>
      </w:tblGrid>
      <w:tr w:rsidR="00A64433" w:rsidRPr="008726C7" w:rsidTr="00F45964">
        <w:trPr>
          <w:trHeight w:val="502"/>
        </w:trPr>
        <w:tc>
          <w:tcPr>
            <w:tcW w:w="11023" w:type="dxa"/>
          </w:tcPr>
          <w:p w:rsidR="00A64433" w:rsidRPr="008726C7" w:rsidRDefault="00A64433" w:rsidP="00F4596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14"/>
                <w:szCs w:val="16"/>
                <w:lang w:val="es-ES_tradnl" w:eastAsia="es-ES"/>
              </w:rPr>
            </w:pPr>
            <w:r w:rsidRPr="008726C7">
              <w:rPr>
                <w:rFonts w:ascii="Arial" w:eastAsia="Times New Roman" w:hAnsi="Arial" w:cs="Arial"/>
                <w:sz w:val="14"/>
                <w:szCs w:val="16"/>
                <w:lang w:val="es-ES_tradnl" w:eastAsia="es-ES"/>
              </w:rPr>
              <w:t>1.- El Precio Referencial es un monto máximo presupuestado para el bien por lo tanto el Precio Ofertado deberá ser proporcional a las características del bien ofertado.</w:t>
            </w:r>
          </w:p>
          <w:p w:rsidR="00A64433" w:rsidRPr="008726C7" w:rsidRDefault="00A64433" w:rsidP="00F45964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4"/>
                <w:szCs w:val="16"/>
                <w:lang w:val="es-ES_tradnl" w:eastAsia="es-ES"/>
              </w:rPr>
            </w:pPr>
            <w:r w:rsidRPr="008726C7">
              <w:rPr>
                <w:rFonts w:ascii="Verdana" w:eastAsia="Times New Roman" w:hAnsi="Verdana" w:cs="Times New Roman"/>
                <w:sz w:val="14"/>
                <w:szCs w:val="16"/>
                <w:lang w:val="es-ES_tradnl" w:eastAsia="es-ES"/>
              </w:rPr>
              <w:t xml:space="preserve">2.- La garantía de uso mínimamente debe contemplar la: reparación de los bienes o el cambio por otros en buen estado. </w:t>
            </w:r>
          </w:p>
          <w:p w:rsidR="00A64433" w:rsidRPr="008726C7" w:rsidRDefault="00A64433" w:rsidP="00F4596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8726C7">
              <w:rPr>
                <w:rFonts w:ascii="Verdana" w:eastAsia="Times New Roman" w:hAnsi="Verdana" w:cs="Times New Roman"/>
                <w:sz w:val="14"/>
                <w:szCs w:val="16"/>
                <w:lang w:val="es-ES_tradnl" w:eastAsia="es-ES"/>
              </w:rPr>
              <w:t>3.-</w:t>
            </w:r>
            <w:r w:rsidRPr="008726C7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 xml:space="preserve">  De la muestra requerida (si corresponde)</w:t>
            </w:r>
          </w:p>
          <w:p w:rsidR="00A64433" w:rsidRPr="008726C7" w:rsidRDefault="00A64433" w:rsidP="00F45964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4"/>
                <w:szCs w:val="16"/>
                <w:lang w:eastAsia="es-ES"/>
              </w:rPr>
            </w:pPr>
            <w:r w:rsidRPr="008726C7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El proponente posterior a la adjudicación podrá recoger de la unidad solicitante la muestra presentada,  en un plazo no mayor a 45 días calendario caso contrario la entidad no se responsabiliza por las muestras no recogidas.</w:t>
            </w:r>
          </w:p>
        </w:tc>
      </w:tr>
    </w:tbl>
    <w:p w:rsidR="00A64433" w:rsidRPr="008726C7" w:rsidRDefault="00A64433" w:rsidP="00A64433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u w:val="single"/>
          <w:lang w:eastAsia="es-ES"/>
        </w:rPr>
      </w:pPr>
    </w:p>
    <w:p w:rsidR="00A64433" w:rsidRPr="008726C7" w:rsidRDefault="00A64433" w:rsidP="00A64433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u w:val="single"/>
          <w:lang w:eastAsia="es-ES"/>
        </w:rPr>
      </w:pPr>
    </w:p>
    <w:p w:rsidR="00A64433" w:rsidRPr="008726C7" w:rsidRDefault="00A64433" w:rsidP="00A64433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u w:val="single"/>
          <w:lang w:eastAsia="es-ES"/>
        </w:rPr>
      </w:pPr>
    </w:p>
    <w:p w:rsidR="00A64433" w:rsidRPr="008726C7" w:rsidRDefault="00A64433" w:rsidP="00A64433">
      <w:pPr>
        <w:spacing w:after="0" w:line="240" w:lineRule="auto"/>
        <w:jc w:val="center"/>
        <w:rPr>
          <w:rFonts w:ascii="Verdana" w:eastAsia="Times New Roman" w:hAnsi="Verdana" w:cs="Times New Roman"/>
          <w:sz w:val="14"/>
          <w:szCs w:val="16"/>
          <w:lang w:eastAsia="es-ES"/>
        </w:rPr>
      </w:pPr>
      <w:r w:rsidRPr="008726C7">
        <w:rPr>
          <w:rFonts w:ascii="Verdana" w:eastAsia="Times New Roman" w:hAnsi="Verdana" w:cs="Arial"/>
          <w:b/>
          <w:sz w:val="14"/>
          <w:szCs w:val="18"/>
          <w:lang w:eastAsia="es-ES"/>
        </w:rPr>
        <w:t>(Firma del Proponente en caso de Personas Naturales)</w:t>
      </w:r>
    </w:p>
    <w:p w:rsidR="00A64433" w:rsidRPr="008726C7" w:rsidRDefault="00A64433" w:rsidP="00A64433">
      <w:pPr>
        <w:spacing w:after="0" w:line="240" w:lineRule="auto"/>
        <w:jc w:val="center"/>
        <w:rPr>
          <w:rFonts w:ascii="Verdana" w:eastAsia="Times New Roman" w:hAnsi="Verdana" w:cs="Arial"/>
          <w:b/>
          <w:sz w:val="14"/>
          <w:szCs w:val="18"/>
          <w:lang w:eastAsia="es-ES"/>
        </w:rPr>
      </w:pPr>
      <w:r w:rsidRPr="008726C7">
        <w:rPr>
          <w:rFonts w:ascii="Verdana" w:eastAsia="Times New Roman" w:hAnsi="Verdana" w:cs="Arial"/>
          <w:b/>
          <w:sz w:val="14"/>
          <w:szCs w:val="18"/>
          <w:lang w:eastAsia="es-ES"/>
        </w:rPr>
        <w:t>(Firma del Representante Legal para Personas Jurídicas)</w:t>
      </w:r>
    </w:p>
    <w:p w:rsidR="00A64433" w:rsidRPr="008726C7" w:rsidRDefault="00A64433" w:rsidP="00A64433">
      <w:pPr>
        <w:spacing w:after="0" w:line="240" w:lineRule="auto"/>
        <w:jc w:val="center"/>
        <w:rPr>
          <w:rFonts w:ascii="Verdana" w:eastAsia="Times New Roman" w:hAnsi="Verdana" w:cs="Arial"/>
          <w:b/>
          <w:bCs/>
          <w:iCs/>
          <w:sz w:val="14"/>
          <w:szCs w:val="18"/>
          <w:lang w:eastAsia="es-ES"/>
        </w:rPr>
      </w:pPr>
      <w:r w:rsidRPr="008726C7">
        <w:rPr>
          <w:rFonts w:ascii="Verdana" w:eastAsia="Times New Roman" w:hAnsi="Verdana" w:cs="Arial"/>
          <w:b/>
          <w:sz w:val="14"/>
          <w:szCs w:val="18"/>
          <w:lang w:eastAsia="es-ES"/>
        </w:rPr>
        <w:t xml:space="preserve"> (Nombre completo)</w:t>
      </w:r>
    </w:p>
    <w:sectPr w:rsidR="00A64433" w:rsidRPr="008726C7" w:rsidSect="000F4E24">
      <w:footerReference w:type="default" r:id="rId9"/>
      <w:pgSz w:w="12240" w:h="20160" w:code="5"/>
      <w:pgMar w:top="1985" w:right="1701" w:bottom="1417" w:left="1701" w:header="709" w:footer="22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B9B" w:rsidRDefault="00323B9B">
      <w:pPr>
        <w:spacing w:after="0" w:line="240" w:lineRule="auto"/>
      </w:pPr>
      <w:r>
        <w:separator/>
      </w:r>
    </w:p>
  </w:endnote>
  <w:endnote w:type="continuationSeparator" w:id="0">
    <w:p w:rsidR="00323B9B" w:rsidRDefault="00323B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gency FB">
    <w:altName w:val="Andale Mono"/>
    <w:charset w:val="00"/>
    <w:family w:val="swiss"/>
    <w:pitch w:val="variable"/>
    <w:sig w:usb0="00000003" w:usb1="00000000" w:usb2="00000000" w:usb3="00000000" w:csb0="00000001" w:csb1="00000000"/>
  </w:font>
  <w:font w:name="Batang">
    <w:altName w:val="바탕"/>
    <w:charset w:val="81"/>
    <w:family w:val="roman"/>
    <w:pitch w:val="variable"/>
    <w:sig w:usb0="B00002AF" w:usb1="69D77CFB" w:usb2="00000030" w:usb3="00000000" w:csb0="0008009F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6D4C" w:rsidRPr="00C7596D" w:rsidRDefault="005D3016" w:rsidP="00EE6D4C">
    <w:pPr>
      <w:pStyle w:val="NoSpacing"/>
      <w:contextualSpacing/>
      <w:jc w:val="both"/>
      <w:rPr>
        <w:bCs/>
        <w:i/>
        <w:iCs/>
        <w:sz w:val="18"/>
        <w:szCs w:val="18"/>
      </w:rPr>
    </w:pPr>
    <w:r w:rsidRPr="00C7596D">
      <w:rPr>
        <w:bCs/>
        <w:i/>
        <w:iCs/>
        <w:sz w:val="18"/>
        <w:szCs w:val="18"/>
      </w:rPr>
      <w:t xml:space="preserve"> </w:t>
    </w:r>
    <w:r>
      <w:rPr>
        <w:bCs/>
        <w:i/>
        <w:iCs/>
        <w:sz w:val="18"/>
        <w:szCs w:val="18"/>
      </w:rPr>
      <w:t xml:space="preserve">     </w:t>
    </w:r>
  </w:p>
  <w:p w:rsidR="00EE6D4C" w:rsidRPr="00C7596D" w:rsidRDefault="005D3016" w:rsidP="00EE6D4C">
    <w:pPr>
      <w:pStyle w:val="NoSpacing"/>
      <w:contextualSpacing/>
      <w:jc w:val="both"/>
      <w:rPr>
        <w:b/>
        <w:bCs/>
        <w:i/>
        <w:iCs/>
        <w:sz w:val="18"/>
        <w:szCs w:val="18"/>
      </w:rPr>
    </w:pPr>
    <w:r>
      <w:rPr>
        <w:b/>
        <w:bCs/>
        <w:i/>
        <w:iCs/>
        <w:sz w:val="18"/>
        <w:szCs w:val="18"/>
      </w:rPr>
      <w:t xml:space="preserve">   </w:t>
    </w:r>
  </w:p>
  <w:p w:rsidR="00EE6D4C" w:rsidRDefault="00306F56" w:rsidP="00EE6D4C">
    <w:pPr>
      <w:pStyle w:val="NoSpacing"/>
      <w:contextualSpacing/>
      <w:jc w:val="both"/>
      <w:rPr>
        <w:b/>
        <w:bCs/>
        <w:i/>
        <w:iCs/>
        <w:sz w:val="12"/>
        <w:szCs w:val="18"/>
      </w:rPr>
    </w:pPr>
  </w:p>
  <w:p w:rsidR="00EE6D4C" w:rsidRPr="00BA601B" w:rsidRDefault="005D3016" w:rsidP="00EE6D4C">
    <w:pPr>
      <w:pStyle w:val="NoSpacing"/>
      <w:contextualSpacing/>
      <w:jc w:val="both"/>
      <w:rPr>
        <w:b/>
        <w:sz w:val="20"/>
      </w:rPr>
    </w:pPr>
    <w:proofErr w:type="spellStart"/>
    <w:r w:rsidRPr="00BA601B">
      <w:rPr>
        <w:b/>
        <w:bCs/>
        <w:i/>
        <w:iCs/>
        <w:sz w:val="12"/>
        <w:szCs w:val="18"/>
      </w:rPr>
      <w:t>ÇResp</w:t>
    </w:r>
    <w:proofErr w:type="spellEnd"/>
    <w:r w:rsidRPr="00BA601B">
      <w:rPr>
        <w:b/>
        <w:bCs/>
        <w:i/>
        <w:iCs/>
        <w:sz w:val="12"/>
        <w:szCs w:val="18"/>
      </w:rPr>
      <w:t xml:space="preserve">. </w:t>
    </w:r>
    <w:r w:rsidRPr="00BA601B">
      <w:rPr>
        <w:b/>
        <w:bCs/>
        <w:i/>
        <w:iCs/>
        <w:sz w:val="12"/>
        <w:szCs w:val="18"/>
      </w:rPr>
      <w:t xml:space="preserve">de elaboración de especificaciones técnicas     </w:t>
    </w:r>
    <w:r>
      <w:rPr>
        <w:b/>
        <w:bCs/>
        <w:i/>
        <w:iCs/>
        <w:sz w:val="12"/>
        <w:szCs w:val="18"/>
      </w:rPr>
      <w:t xml:space="preserve">   </w:t>
    </w:r>
    <w:r w:rsidRPr="00BA601B">
      <w:rPr>
        <w:b/>
        <w:bCs/>
        <w:i/>
        <w:iCs/>
        <w:sz w:val="12"/>
        <w:szCs w:val="18"/>
      </w:rPr>
      <w:t xml:space="preserve">  </w:t>
    </w:r>
    <w:r>
      <w:rPr>
        <w:b/>
        <w:bCs/>
        <w:i/>
        <w:iCs/>
        <w:sz w:val="12"/>
        <w:szCs w:val="18"/>
      </w:rPr>
      <w:t xml:space="preserve"> </w:t>
    </w:r>
    <w:proofErr w:type="spellStart"/>
    <w:r w:rsidRPr="00BA601B">
      <w:rPr>
        <w:b/>
        <w:bCs/>
        <w:i/>
        <w:iCs/>
        <w:sz w:val="12"/>
        <w:szCs w:val="18"/>
      </w:rPr>
      <w:t>V°B°</w:t>
    </w:r>
    <w:proofErr w:type="spellEnd"/>
    <w:r w:rsidRPr="00BA601B">
      <w:rPr>
        <w:b/>
        <w:bCs/>
        <w:i/>
        <w:iCs/>
        <w:sz w:val="12"/>
        <w:szCs w:val="18"/>
      </w:rPr>
      <w:t xml:space="preserve"> inmediato superior  </w:t>
    </w:r>
    <w:r>
      <w:rPr>
        <w:b/>
        <w:bCs/>
        <w:i/>
        <w:iCs/>
        <w:sz w:val="12"/>
        <w:szCs w:val="18"/>
      </w:rPr>
      <w:t xml:space="preserve">      </w:t>
    </w:r>
    <w:r w:rsidRPr="00BA601B">
      <w:rPr>
        <w:b/>
        <w:bCs/>
        <w:i/>
        <w:iCs/>
        <w:sz w:val="12"/>
        <w:szCs w:val="18"/>
      </w:rPr>
      <w:t xml:space="preserve">     </w:t>
    </w:r>
    <w:proofErr w:type="spellStart"/>
    <w:r w:rsidRPr="00BA601B">
      <w:rPr>
        <w:b/>
        <w:bCs/>
        <w:i/>
        <w:iCs/>
        <w:sz w:val="12"/>
        <w:szCs w:val="18"/>
      </w:rPr>
      <w:t>Tec</w:t>
    </w:r>
    <w:proofErr w:type="spellEnd"/>
    <w:r w:rsidRPr="00BA601B">
      <w:rPr>
        <w:b/>
        <w:bCs/>
        <w:i/>
        <w:iCs/>
        <w:sz w:val="12"/>
        <w:szCs w:val="18"/>
      </w:rPr>
      <w:t xml:space="preserve">. Unidad especializada (solo si corresponde)  </w:t>
    </w:r>
    <w:r>
      <w:rPr>
        <w:b/>
        <w:bCs/>
        <w:i/>
        <w:iCs/>
        <w:sz w:val="12"/>
        <w:szCs w:val="18"/>
      </w:rPr>
      <w:t xml:space="preserve">        </w:t>
    </w:r>
    <w:r w:rsidRPr="00BA601B">
      <w:rPr>
        <w:b/>
        <w:bCs/>
        <w:i/>
        <w:iCs/>
        <w:sz w:val="12"/>
        <w:szCs w:val="18"/>
      </w:rPr>
      <w:t xml:space="preserve">  </w:t>
    </w:r>
    <w:r w:rsidRPr="005D5835">
      <w:rPr>
        <w:b/>
        <w:bCs/>
        <w:i/>
        <w:iCs/>
        <w:sz w:val="10"/>
        <w:szCs w:val="18"/>
      </w:rPr>
      <w:t>S</w:t>
    </w:r>
    <w:r w:rsidRPr="005D5835">
      <w:rPr>
        <w:b/>
        <w:bCs/>
        <w:iCs/>
        <w:sz w:val="10"/>
        <w:szCs w:val="18"/>
      </w:rPr>
      <w:t>ELLO CORRESPONDE REQUERIMIENTO</w:t>
    </w:r>
  </w:p>
  <w:p w:rsidR="00EE6D4C" w:rsidRPr="00BA601B" w:rsidRDefault="00306F56">
    <w:pPr>
      <w:pStyle w:val="Footer"/>
      <w:rPr>
        <w:b/>
      </w:rPr>
    </w:pPr>
  </w:p>
  <w:p w:rsidR="00EE6D4C" w:rsidRDefault="00306F5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B9B" w:rsidRDefault="00323B9B">
      <w:pPr>
        <w:spacing w:after="0" w:line="240" w:lineRule="auto"/>
      </w:pPr>
      <w:r>
        <w:separator/>
      </w:r>
    </w:p>
  </w:footnote>
  <w:footnote w:type="continuationSeparator" w:id="0">
    <w:p w:rsidR="00323B9B" w:rsidRDefault="00323B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97EB8"/>
    <w:multiLevelType w:val="hybridMultilevel"/>
    <w:tmpl w:val="77AC68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8477F9"/>
    <w:multiLevelType w:val="hybridMultilevel"/>
    <w:tmpl w:val="D0422782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BD7F8F"/>
    <w:multiLevelType w:val="hybridMultilevel"/>
    <w:tmpl w:val="49D610D0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F96833"/>
    <w:multiLevelType w:val="hybridMultilevel"/>
    <w:tmpl w:val="6928897A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0E6A42"/>
    <w:multiLevelType w:val="hybridMultilevel"/>
    <w:tmpl w:val="FFEE0C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1A0F20"/>
    <w:multiLevelType w:val="hybridMultilevel"/>
    <w:tmpl w:val="416893AE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492AB9"/>
    <w:multiLevelType w:val="hybridMultilevel"/>
    <w:tmpl w:val="D42409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FB4ED6"/>
    <w:multiLevelType w:val="hybridMultilevel"/>
    <w:tmpl w:val="6D3284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87608D"/>
    <w:multiLevelType w:val="hybridMultilevel"/>
    <w:tmpl w:val="0E70291E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8D6726"/>
    <w:multiLevelType w:val="hybridMultilevel"/>
    <w:tmpl w:val="EB1EA21C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F54EBE"/>
    <w:multiLevelType w:val="hybridMultilevel"/>
    <w:tmpl w:val="1056080E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61442F"/>
    <w:multiLevelType w:val="hybridMultilevel"/>
    <w:tmpl w:val="12BAC772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B658FF"/>
    <w:multiLevelType w:val="hybridMultilevel"/>
    <w:tmpl w:val="43A693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F5375FA"/>
    <w:multiLevelType w:val="hybridMultilevel"/>
    <w:tmpl w:val="823225EE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184320"/>
    <w:multiLevelType w:val="hybridMultilevel"/>
    <w:tmpl w:val="AC2225A0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9134F0"/>
    <w:multiLevelType w:val="hybridMultilevel"/>
    <w:tmpl w:val="4450403C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1913676"/>
    <w:multiLevelType w:val="hybridMultilevel"/>
    <w:tmpl w:val="1C00826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56407B0"/>
    <w:multiLevelType w:val="hybridMultilevel"/>
    <w:tmpl w:val="38766B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28035D"/>
    <w:multiLevelType w:val="hybridMultilevel"/>
    <w:tmpl w:val="78B40C3E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E406D1"/>
    <w:multiLevelType w:val="hybridMultilevel"/>
    <w:tmpl w:val="59B2572E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A8360D"/>
    <w:multiLevelType w:val="hybridMultilevel"/>
    <w:tmpl w:val="7E843514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D84FCA"/>
    <w:multiLevelType w:val="hybridMultilevel"/>
    <w:tmpl w:val="4AE218E8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1B61CA9"/>
    <w:multiLevelType w:val="hybridMultilevel"/>
    <w:tmpl w:val="798C92D0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1846EA"/>
    <w:multiLevelType w:val="hybridMultilevel"/>
    <w:tmpl w:val="444228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2FF3744"/>
    <w:multiLevelType w:val="hybridMultilevel"/>
    <w:tmpl w:val="B1801D18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8557899"/>
    <w:multiLevelType w:val="hybridMultilevel"/>
    <w:tmpl w:val="F41A4C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8E46A25"/>
    <w:multiLevelType w:val="hybridMultilevel"/>
    <w:tmpl w:val="5DF04002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9A4973"/>
    <w:multiLevelType w:val="hybridMultilevel"/>
    <w:tmpl w:val="2A68500E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1B76B7E"/>
    <w:multiLevelType w:val="hybridMultilevel"/>
    <w:tmpl w:val="1C96F0E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920EB9"/>
    <w:multiLevelType w:val="hybridMultilevel"/>
    <w:tmpl w:val="E1DC5A8C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A6575D3"/>
    <w:multiLevelType w:val="hybridMultilevel"/>
    <w:tmpl w:val="F904910A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99104F0"/>
    <w:multiLevelType w:val="hybridMultilevel"/>
    <w:tmpl w:val="4AD2B142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DA1522D"/>
    <w:multiLevelType w:val="hybridMultilevel"/>
    <w:tmpl w:val="BD282278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6"/>
  </w:num>
  <w:num w:numId="3">
    <w:abstractNumId w:val="25"/>
  </w:num>
  <w:num w:numId="4">
    <w:abstractNumId w:val="23"/>
  </w:num>
  <w:num w:numId="5">
    <w:abstractNumId w:val="0"/>
  </w:num>
  <w:num w:numId="6">
    <w:abstractNumId w:val="16"/>
  </w:num>
  <w:num w:numId="7">
    <w:abstractNumId w:val="7"/>
  </w:num>
  <w:num w:numId="8">
    <w:abstractNumId w:val="12"/>
  </w:num>
  <w:num w:numId="9">
    <w:abstractNumId w:val="22"/>
  </w:num>
  <w:num w:numId="10">
    <w:abstractNumId w:val="26"/>
  </w:num>
  <w:num w:numId="11">
    <w:abstractNumId w:val="1"/>
  </w:num>
  <w:num w:numId="12">
    <w:abstractNumId w:val="18"/>
  </w:num>
  <w:num w:numId="13">
    <w:abstractNumId w:val="29"/>
  </w:num>
  <w:num w:numId="14">
    <w:abstractNumId w:val="21"/>
  </w:num>
  <w:num w:numId="15">
    <w:abstractNumId w:val="14"/>
  </w:num>
  <w:num w:numId="16">
    <w:abstractNumId w:val="28"/>
  </w:num>
  <w:num w:numId="17">
    <w:abstractNumId w:val="20"/>
  </w:num>
  <w:num w:numId="18">
    <w:abstractNumId w:val="8"/>
  </w:num>
  <w:num w:numId="19">
    <w:abstractNumId w:val="32"/>
  </w:num>
  <w:num w:numId="20">
    <w:abstractNumId w:val="11"/>
  </w:num>
  <w:num w:numId="21">
    <w:abstractNumId w:val="10"/>
  </w:num>
  <w:num w:numId="22">
    <w:abstractNumId w:val="3"/>
  </w:num>
  <w:num w:numId="23">
    <w:abstractNumId w:val="9"/>
  </w:num>
  <w:num w:numId="24">
    <w:abstractNumId w:val="27"/>
  </w:num>
  <w:num w:numId="25">
    <w:abstractNumId w:val="5"/>
  </w:num>
  <w:num w:numId="26">
    <w:abstractNumId w:val="31"/>
  </w:num>
  <w:num w:numId="27">
    <w:abstractNumId w:val="4"/>
  </w:num>
  <w:num w:numId="28">
    <w:abstractNumId w:val="13"/>
  </w:num>
  <w:num w:numId="29">
    <w:abstractNumId w:val="19"/>
  </w:num>
  <w:num w:numId="30">
    <w:abstractNumId w:val="2"/>
  </w:num>
  <w:num w:numId="31">
    <w:abstractNumId w:val="24"/>
  </w:num>
  <w:num w:numId="32">
    <w:abstractNumId w:val="30"/>
  </w:num>
  <w:num w:numId="3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433"/>
    <w:rsid w:val="00016DF1"/>
    <w:rsid w:val="00047E2D"/>
    <w:rsid w:val="00071DAB"/>
    <w:rsid w:val="00077B23"/>
    <w:rsid w:val="00086575"/>
    <w:rsid w:val="000F4E24"/>
    <w:rsid w:val="0012747E"/>
    <w:rsid w:val="001527F1"/>
    <w:rsid w:val="00164F96"/>
    <w:rsid w:val="001867FC"/>
    <w:rsid w:val="0019086C"/>
    <w:rsid w:val="001B17E8"/>
    <w:rsid w:val="00230269"/>
    <w:rsid w:val="00230F1C"/>
    <w:rsid w:val="00250C6C"/>
    <w:rsid w:val="002D75E4"/>
    <w:rsid w:val="00306F56"/>
    <w:rsid w:val="00323B9B"/>
    <w:rsid w:val="003C5530"/>
    <w:rsid w:val="003D6E18"/>
    <w:rsid w:val="004B2B79"/>
    <w:rsid w:val="004E3968"/>
    <w:rsid w:val="005268BC"/>
    <w:rsid w:val="00581DE7"/>
    <w:rsid w:val="005D3016"/>
    <w:rsid w:val="005E7A8D"/>
    <w:rsid w:val="005E7EDE"/>
    <w:rsid w:val="006028AF"/>
    <w:rsid w:val="0063721E"/>
    <w:rsid w:val="00681683"/>
    <w:rsid w:val="006D7D33"/>
    <w:rsid w:val="007404C4"/>
    <w:rsid w:val="00777B5A"/>
    <w:rsid w:val="007971D2"/>
    <w:rsid w:val="009030B5"/>
    <w:rsid w:val="009473DE"/>
    <w:rsid w:val="00951D7E"/>
    <w:rsid w:val="009566B8"/>
    <w:rsid w:val="00965720"/>
    <w:rsid w:val="009934F6"/>
    <w:rsid w:val="009A386B"/>
    <w:rsid w:val="00A01CEB"/>
    <w:rsid w:val="00A64433"/>
    <w:rsid w:val="00A802C0"/>
    <w:rsid w:val="00AD6D00"/>
    <w:rsid w:val="00B13307"/>
    <w:rsid w:val="00B6266F"/>
    <w:rsid w:val="00B73CD2"/>
    <w:rsid w:val="00B94BA3"/>
    <w:rsid w:val="00BD7E64"/>
    <w:rsid w:val="00C005C4"/>
    <w:rsid w:val="00C73B2F"/>
    <w:rsid w:val="00CA7812"/>
    <w:rsid w:val="00CD6FA6"/>
    <w:rsid w:val="00CE248A"/>
    <w:rsid w:val="00CF008D"/>
    <w:rsid w:val="00DD5F1B"/>
    <w:rsid w:val="00E35FF5"/>
    <w:rsid w:val="00E677E8"/>
    <w:rsid w:val="00EF72C0"/>
    <w:rsid w:val="00F22E52"/>
    <w:rsid w:val="00FA717E"/>
    <w:rsid w:val="00FD0034"/>
    <w:rsid w:val="00FD0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4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A644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64433"/>
  </w:style>
  <w:style w:type="paragraph" w:styleId="NoSpacing">
    <w:name w:val="No Spacing"/>
    <w:uiPriority w:val="1"/>
    <w:qFormat/>
    <w:rsid w:val="00A6443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6443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4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4E2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4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A644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64433"/>
  </w:style>
  <w:style w:type="paragraph" w:styleId="NoSpacing">
    <w:name w:val="No Spacing"/>
    <w:uiPriority w:val="1"/>
    <w:qFormat/>
    <w:rsid w:val="00A6443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6443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4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4E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822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C90078-26A4-E14C-B6CD-2226FC6A2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1391</Words>
  <Characters>7934</Characters>
  <Application>Microsoft Macintosh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gamea3</dc:creator>
  <cp:lastModifiedBy>VER: Fundación  Feria a la Inversa</cp:lastModifiedBy>
  <cp:revision>2</cp:revision>
  <cp:lastPrinted>2017-06-09T14:27:00Z</cp:lastPrinted>
  <dcterms:created xsi:type="dcterms:W3CDTF">2017-07-06T06:42:00Z</dcterms:created>
  <dcterms:modified xsi:type="dcterms:W3CDTF">2017-07-06T06:42:00Z</dcterms:modified>
</cp:coreProperties>
</file>